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F17BA3" w:rsidRPr="002156B6" w14:paraId="225EA551" w14:textId="77777777" w:rsidTr="00245AF9">
        <w:tc>
          <w:tcPr>
            <w:tcW w:w="9016" w:type="dxa"/>
          </w:tcPr>
          <w:p w14:paraId="73463C91" w14:textId="29BD6179" w:rsidR="00A43E8F" w:rsidRPr="002156B6" w:rsidRDefault="00A43E8F" w:rsidP="00A43E8F">
            <w:pPr>
              <w:ind w:firstLine="22"/>
              <w:rPr>
                <w:rFonts w:ascii="Aptos" w:hAnsi="Aptos"/>
              </w:rPr>
            </w:pPr>
            <w:r w:rsidRPr="002156B6">
              <w:rPr>
                <w:rFonts w:ascii="Aptos" w:hAnsi="Aptos"/>
                <w:b/>
              </w:rPr>
              <w:t xml:space="preserve">Job Title  </w:t>
            </w:r>
            <w:r w:rsidRPr="002156B6">
              <w:rPr>
                <w:rFonts w:ascii="Aptos" w:hAnsi="Aptos"/>
              </w:rPr>
              <w:t xml:space="preserve">          </w:t>
            </w:r>
            <w:r w:rsidR="003C6C44" w:rsidRPr="002156B6">
              <w:rPr>
                <w:rFonts w:ascii="Aptos" w:hAnsi="Aptos"/>
                <w:b/>
                <w:bCs/>
              </w:rPr>
              <w:t xml:space="preserve">Warehouse Controller </w:t>
            </w:r>
          </w:p>
          <w:p w14:paraId="42A7E380" w14:textId="77777777" w:rsidR="00A43E8F" w:rsidRPr="002156B6" w:rsidRDefault="00A43E8F" w:rsidP="00A43E8F">
            <w:pPr>
              <w:ind w:firstLine="720"/>
              <w:rPr>
                <w:rFonts w:ascii="Aptos" w:hAnsi="Aptos"/>
              </w:rPr>
            </w:pPr>
          </w:p>
          <w:p w14:paraId="688E793D" w14:textId="7361F552" w:rsidR="00A43E8F" w:rsidRPr="002156B6" w:rsidRDefault="00A43E8F" w:rsidP="00A43E8F">
            <w:pPr>
              <w:ind w:firstLine="22"/>
              <w:rPr>
                <w:rFonts w:ascii="Aptos" w:hAnsi="Aptos"/>
              </w:rPr>
            </w:pPr>
            <w:r w:rsidRPr="002156B6">
              <w:rPr>
                <w:rFonts w:ascii="Aptos" w:hAnsi="Aptos"/>
                <w:b/>
              </w:rPr>
              <w:t xml:space="preserve">Reporting To </w:t>
            </w:r>
            <w:r w:rsidRPr="002156B6">
              <w:rPr>
                <w:rFonts w:ascii="Aptos" w:hAnsi="Aptos"/>
              </w:rPr>
              <w:t xml:space="preserve">   </w:t>
            </w:r>
            <w:r w:rsidR="00C556F9" w:rsidRPr="002156B6">
              <w:rPr>
                <w:rFonts w:ascii="Aptos" w:hAnsi="Aptos"/>
              </w:rPr>
              <w:t>Head of Logistics</w:t>
            </w:r>
          </w:p>
          <w:p w14:paraId="5AF92DED" w14:textId="77777777" w:rsidR="00A43E8F" w:rsidRPr="002156B6" w:rsidRDefault="00A43E8F" w:rsidP="00A43E8F">
            <w:pPr>
              <w:ind w:firstLine="720"/>
              <w:rPr>
                <w:rFonts w:ascii="Aptos" w:hAnsi="Aptos"/>
              </w:rPr>
            </w:pPr>
          </w:p>
          <w:p w14:paraId="35EA9C6A" w14:textId="77777777" w:rsidR="00C556F9" w:rsidRPr="002156B6" w:rsidRDefault="00A43E8F" w:rsidP="00C556F9">
            <w:pPr>
              <w:rPr>
                <w:rFonts w:ascii="Aptos" w:hAnsi="Aptos" w:cs="Arial"/>
                <w:color w:val="000000" w:themeColor="text1"/>
                <w:shd w:val="clear" w:color="auto" w:fill="FFFFFF"/>
              </w:rPr>
            </w:pPr>
            <w:r w:rsidRPr="002156B6">
              <w:rPr>
                <w:rFonts w:ascii="Aptos" w:hAnsi="Aptos"/>
                <w:b/>
              </w:rPr>
              <w:t>Job Purpose</w:t>
            </w:r>
            <w:r w:rsidRPr="002156B6">
              <w:rPr>
                <w:rFonts w:ascii="Aptos" w:hAnsi="Aptos"/>
              </w:rPr>
              <w:t xml:space="preserve">     </w:t>
            </w:r>
            <w:r w:rsidR="00C556F9" w:rsidRPr="002156B6">
              <w:rPr>
                <w:rFonts w:ascii="Aptos" w:hAnsi="Aptos" w:cs="Arial"/>
                <w:color w:val="000000" w:themeColor="text1"/>
                <w:shd w:val="clear" w:color="auto" w:fill="FFFFFF"/>
              </w:rPr>
              <w:t>The post-holder will be responsible for managing warehouse personnel to ensure a highly accurate and controlled offload, storage, and despatch service. The role will proactively contribute to the delivery of departmental KPIs and objectives ensuring targets are met and a culture of continuous improvement is adopted.</w:t>
            </w:r>
          </w:p>
          <w:p w14:paraId="4A1F0063" w14:textId="0F6DD24E" w:rsidR="00F70885" w:rsidRPr="002156B6" w:rsidRDefault="00096B1B" w:rsidP="00C556F9">
            <w:pPr>
              <w:ind w:left="2160" w:hanging="2160"/>
              <w:rPr>
                <w:rStyle w:val="IntenseEmphasis"/>
                <w:rFonts w:ascii="Aptos" w:hAnsi="Aptos"/>
                <w:b/>
                <w:i w:val="0"/>
                <w:iCs w:val="0"/>
              </w:rPr>
            </w:pPr>
            <w:r w:rsidRPr="002156B6">
              <w:rPr>
                <w:rFonts w:ascii="Aptos" w:hAnsi="Aptos"/>
                <w:b/>
              </w:rPr>
              <w:t>Hours of work:</w:t>
            </w:r>
            <w:r w:rsidRPr="002156B6">
              <w:rPr>
                <w:rFonts w:ascii="Aptos" w:hAnsi="Aptos"/>
                <w:bCs/>
              </w:rPr>
              <w:t xml:space="preserve">             </w:t>
            </w:r>
            <w:r w:rsidRPr="002156B6">
              <w:rPr>
                <w:rFonts w:ascii="Aptos" w:hAnsi="Aptos"/>
                <w:b/>
              </w:rPr>
              <w:t>Monday to Friday</w:t>
            </w:r>
            <w:r w:rsidR="00EF3934" w:rsidRPr="002156B6">
              <w:rPr>
                <w:rFonts w:ascii="Aptos" w:hAnsi="Aptos"/>
                <w:b/>
              </w:rPr>
              <w:t xml:space="preserve"> – </w:t>
            </w:r>
            <w:r w:rsidR="00C556F9" w:rsidRPr="002156B6">
              <w:rPr>
                <w:rFonts w:ascii="Aptos" w:hAnsi="Aptos"/>
                <w:b/>
              </w:rPr>
              <w:t>09.00 – 17.30</w:t>
            </w:r>
          </w:p>
        </w:tc>
      </w:tr>
      <w:tr w:rsidR="00F17BA3" w:rsidRPr="002156B6" w14:paraId="2D27DAC5" w14:textId="77777777" w:rsidTr="00245AF9">
        <w:tc>
          <w:tcPr>
            <w:tcW w:w="9016" w:type="dxa"/>
          </w:tcPr>
          <w:p w14:paraId="72D195CB" w14:textId="2637524C" w:rsidR="00112B27" w:rsidRPr="002156B6" w:rsidRDefault="00112B27" w:rsidP="00112B27">
            <w:pPr>
              <w:spacing w:after="120"/>
              <w:rPr>
                <w:rFonts w:ascii="Aptos" w:hAnsi="Aptos"/>
              </w:rPr>
            </w:pPr>
            <w:r w:rsidRPr="002156B6">
              <w:rPr>
                <w:rFonts w:ascii="Aptos" w:hAnsi="Aptos"/>
              </w:rPr>
              <w:t xml:space="preserve">Mackle Petfoods is an award winning BRC Grade </w:t>
            </w:r>
            <w:r w:rsidR="001014D9" w:rsidRPr="002156B6">
              <w:rPr>
                <w:rFonts w:ascii="Aptos" w:hAnsi="Aptos"/>
              </w:rPr>
              <w:t>A</w:t>
            </w:r>
            <w:r w:rsidRPr="002156B6">
              <w:rPr>
                <w:rFonts w:ascii="Aptos" w:hAnsi="Aptos"/>
              </w:rPr>
              <w:t>A</w:t>
            </w:r>
            <w:r w:rsidR="001014D9" w:rsidRPr="002156B6">
              <w:rPr>
                <w:rFonts w:ascii="Aptos" w:hAnsi="Aptos"/>
              </w:rPr>
              <w:t>+</w:t>
            </w:r>
            <w:r w:rsidRPr="002156B6">
              <w:rPr>
                <w:rFonts w:ascii="Aptos" w:hAnsi="Aptos"/>
              </w:rPr>
              <w:t xml:space="preserve"> certified family company which has been manufacturing high quality dog and cat food for over 50 years. </w:t>
            </w:r>
          </w:p>
          <w:p w14:paraId="6D6C8574" w14:textId="671A76BC" w:rsidR="00112B27" w:rsidRPr="002156B6" w:rsidRDefault="00112B27" w:rsidP="00112B27">
            <w:pPr>
              <w:spacing w:after="120"/>
              <w:rPr>
                <w:rFonts w:ascii="Aptos" w:hAnsi="Aptos"/>
              </w:rPr>
            </w:pPr>
            <w:r w:rsidRPr="002156B6">
              <w:rPr>
                <w:rFonts w:ascii="Aptos" w:hAnsi="Aptos"/>
              </w:rPr>
              <w:t>The company employs over 2</w:t>
            </w:r>
            <w:r w:rsidR="00E07A78" w:rsidRPr="002156B6">
              <w:rPr>
                <w:rFonts w:ascii="Aptos" w:hAnsi="Aptos"/>
              </w:rPr>
              <w:t>6</w:t>
            </w:r>
            <w:r w:rsidRPr="002156B6">
              <w:rPr>
                <w:rFonts w:ascii="Aptos" w:hAnsi="Aptos"/>
              </w:rPr>
              <w:t>0 staff across two production sites in Moy and Moygashel, Co. Tyrone. Each site has benefited from multi-million-pound investment in recent years to facilitate the production of increased volumes of pet food</w:t>
            </w:r>
            <w:r w:rsidR="00FE001F" w:rsidRPr="002156B6">
              <w:rPr>
                <w:rFonts w:ascii="Aptos" w:hAnsi="Aptos"/>
              </w:rPr>
              <w:t xml:space="preserve"> and an extensive renovation project is currently under way</w:t>
            </w:r>
            <w:r w:rsidRPr="002156B6">
              <w:rPr>
                <w:rFonts w:ascii="Aptos" w:hAnsi="Aptos"/>
              </w:rPr>
              <w:t xml:space="preserve">. The investment is a result of increasing demand from across the UK and Ireland, as well as the </w:t>
            </w:r>
            <w:r w:rsidR="00FE001F" w:rsidRPr="002156B6">
              <w:rPr>
                <w:rFonts w:ascii="Aptos" w:hAnsi="Aptos"/>
              </w:rPr>
              <w:t>multitude</w:t>
            </w:r>
            <w:r w:rsidRPr="002156B6">
              <w:rPr>
                <w:rFonts w:ascii="Aptos" w:hAnsi="Aptos"/>
              </w:rPr>
              <w:t xml:space="preserve"> of countries </w:t>
            </w:r>
            <w:r w:rsidR="00FE001F" w:rsidRPr="002156B6">
              <w:rPr>
                <w:rFonts w:ascii="Aptos" w:hAnsi="Aptos"/>
              </w:rPr>
              <w:t xml:space="preserve">to which </w:t>
            </w:r>
            <w:r w:rsidRPr="002156B6">
              <w:rPr>
                <w:rFonts w:ascii="Aptos" w:hAnsi="Aptos"/>
              </w:rPr>
              <w:t xml:space="preserve">we now export. </w:t>
            </w:r>
          </w:p>
          <w:p w14:paraId="7A7DA195" w14:textId="66C703A1" w:rsidR="00B04D68" w:rsidRPr="002156B6" w:rsidRDefault="00112B27" w:rsidP="00CF6A6E">
            <w:pPr>
              <w:spacing w:after="120"/>
              <w:rPr>
                <w:rFonts w:ascii="Aptos" w:hAnsi="Aptos"/>
                <w:bCs/>
              </w:rPr>
            </w:pPr>
            <w:r w:rsidRPr="002156B6">
              <w:rPr>
                <w:rFonts w:ascii="Aptos" w:hAnsi="Aptos"/>
              </w:rPr>
              <w:t xml:space="preserve">Mackle Petfoods produces over </w:t>
            </w:r>
            <w:r w:rsidRPr="002156B6">
              <w:rPr>
                <w:rFonts w:ascii="Aptos" w:hAnsi="Aptos"/>
                <w:b/>
                <w:bCs/>
              </w:rPr>
              <w:t>70 million cans</w:t>
            </w:r>
            <w:r w:rsidRPr="002156B6">
              <w:rPr>
                <w:rFonts w:ascii="Aptos" w:hAnsi="Aptos"/>
              </w:rPr>
              <w:t xml:space="preserve"> and </w:t>
            </w:r>
            <w:r w:rsidRPr="002156B6">
              <w:rPr>
                <w:rFonts w:ascii="Aptos" w:hAnsi="Aptos"/>
                <w:b/>
                <w:bCs/>
              </w:rPr>
              <w:t>40 million trays</w:t>
            </w:r>
            <w:r w:rsidRPr="002156B6">
              <w:rPr>
                <w:rFonts w:ascii="Aptos" w:hAnsi="Aptos"/>
              </w:rPr>
              <w:t xml:space="preserve"> annually, including our trusted brands Naturo, Brandy and Cat Club. </w:t>
            </w:r>
          </w:p>
          <w:p w14:paraId="23F8D59E" w14:textId="1E938016" w:rsidR="00F17BA3" w:rsidRPr="002156B6" w:rsidRDefault="00A118EA" w:rsidP="00472179">
            <w:pPr>
              <w:spacing w:line="276" w:lineRule="auto"/>
              <w:ind w:left="1440" w:hanging="1440"/>
              <w:rPr>
                <w:rFonts w:ascii="Aptos" w:hAnsi="Aptos" w:cstheme="minorHAnsi"/>
                <w:b/>
              </w:rPr>
            </w:pPr>
            <w:r w:rsidRPr="002156B6">
              <w:rPr>
                <w:rFonts w:ascii="Aptos" w:hAnsi="Aptos" w:cstheme="minorHAnsi"/>
                <w:b/>
              </w:rPr>
              <w:t xml:space="preserve">Key </w:t>
            </w:r>
            <w:r w:rsidR="00F17BA3" w:rsidRPr="002156B6">
              <w:rPr>
                <w:rFonts w:ascii="Aptos" w:hAnsi="Aptos" w:cstheme="minorHAnsi"/>
                <w:b/>
              </w:rPr>
              <w:t>Responsibilities</w:t>
            </w:r>
            <w:r w:rsidR="00D76E73" w:rsidRPr="002156B6">
              <w:rPr>
                <w:rFonts w:ascii="Aptos" w:hAnsi="Aptos" w:cstheme="minorHAnsi"/>
                <w:b/>
              </w:rPr>
              <w:t xml:space="preserve"> for this role</w:t>
            </w:r>
            <w:r w:rsidR="00F17BA3" w:rsidRPr="002156B6">
              <w:rPr>
                <w:rFonts w:ascii="Aptos" w:hAnsi="Aptos" w:cstheme="minorHAnsi"/>
                <w:b/>
              </w:rPr>
              <w:t>:</w:t>
            </w:r>
          </w:p>
          <w:p w14:paraId="797B6781" w14:textId="2E62168B" w:rsidR="00C556F9" w:rsidRPr="002156B6" w:rsidRDefault="00C556F9" w:rsidP="00C556F9">
            <w:pPr>
              <w:pStyle w:val="ListParagraph"/>
              <w:numPr>
                <w:ilvl w:val="0"/>
                <w:numId w:val="15"/>
              </w:numPr>
              <w:rPr>
                <w:rFonts w:ascii="Aptos" w:hAnsi="Aptos"/>
              </w:rPr>
            </w:pPr>
            <w:r w:rsidRPr="002156B6">
              <w:rPr>
                <w:rFonts w:ascii="Aptos" w:hAnsi="Aptos"/>
              </w:rPr>
              <w:t>Manage a team of 10 – 15 warehouse staff across early &amp; evening shifts made up of team leaders, warehouse operatives and forklift drivers giving clear direction and hands on leadership.</w:t>
            </w:r>
          </w:p>
          <w:p w14:paraId="0E3EB5F4" w14:textId="77777777" w:rsidR="00C556F9" w:rsidRPr="002156B6" w:rsidRDefault="00C556F9" w:rsidP="00C556F9">
            <w:pPr>
              <w:pStyle w:val="ListParagraph"/>
              <w:numPr>
                <w:ilvl w:val="0"/>
                <w:numId w:val="15"/>
              </w:numPr>
              <w:rPr>
                <w:rFonts w:ascii="Aptos" w:hAnsi="Aptos"/>
              </w:rPr>
            </w:pPr>
            <w:r w:rsidRPr="002156B6">
              <w:rPr>
                <w:rFonts w:ascii="Aptos" w:hAnsi="Aptos"/>
              </w:rPr>
              <w:t>Lead daily team briefs to discuss performance, productivity, and continuous improvement opportunities.</w:t>
            </w:r>
          </w:p>
          <w:p w14:paraId="16D70F4F" w14:textId="77777777" w:rsidR="00C556F9" w:rsidRPr="002156B6" w:rsidRDefault="00C556F9" w:rsidP="00C556F9">
            <w:pPr>
              <w:pStyle w:val="ListParagraph"/>
              <w:numPr>
                <w:ilvl w:val="0"/>
                <w:numId w:val="15"/>
              </w:numPr>
              <w:rPr>
                <w:rFonts w:ascii="Aptos" w:hAnsi="Aptos"/>
              </w:rPr>
            </w:pPr>
            <w:r w:rsidRPr="002156B6">
              <w:rPr>
                <w:rFonts w:ascii="Aptos" w:hAnsi="Aptos"/>
              </w:rPr>
              <w:t>Ensure all employees are fully trained and compliant with BRC and all quality and Health &amp; Safety policies - any non-conformances or near misses are investigated and corrected.</w:t>
            </w:r>
          </w:p>
          <w:p w14:paraId="53730FFB" w14:textId="77777777" w:rsidR="00C556F9" w:rsidRPr="002156B6" w:rsidRDefault="00C556F9" w:rsidP="00C556F9">
            <w:pPr>
              <w:pStyle w:val="ListParagraph"/>
              <w:numPr>
                <w:ilvl w:val="0"/>
                <w:numId w:val="15"/>
              </w:numPr>
              <w:rPr>
                <w:rFonts w:ascii="Aptos" w:hAnsi="Aptos"/>
              </w:rPr>
            </w:pPr>
            <w:r w:rsidRPr="002156B6">
              <w:rPr>
                <w:rFonts w:ascii="Aptos" w:hAnsi="Aptos"/>
              </w:rPr>
              <w:t>Manage staff absence, sickness, holidays and weekly reports utilising company portal.</w:t>
            </w:r>
          </w:p>
          <w:p w14:paraId="0038F890" w14:textId="77777777" w:rsidR="00C556F9" w:rsidRPr="002156B6" w:rsidRDefault="00C556F9" w:rsidP="00C556F9">
            <w:pPr>
              <w:pStyle w:val="ListParagraph"/>
              <w:numPr>
                <w:ilvl w:val="0"/>
                <w:numId w:val="15"/>
              </w:numPr>
              <w:rPr>
                <w:rFonts w:ascii="Aptos" w:hAnsi="Aptos"/>
              </w:rPr>
            </w:pPr>
            <w:r w:rsidRPr="002156B6">
              <w:rPr>
                <w:rFonts w:ascii="Aptos" w:hAnsi="Aptos"/>
              </w:rPr>
              <w:t xml:space="preserve">Ensure </w:t>
            </w:r>
            <w:r w:rsidRPr="002156B6">
              <w:rPr>
                <w:rFonts w:ascii="Aptos" w:eastAsia="Times New Roman" w:hAnsi="Aptos" w:cs="Arial"/>
                <w:color w:val="333333"/>
                <w:lang w:eastAsia="en-GB"/>
              </w:rPr>
              <w:t>that labour is planned and utilised effectively to deliver the operational requirements of the business to a high degree of accuracy and quality.</w:t>
            </w:r>
          </w:p>
          <w:p w14:paraId="24A460C4" w14:textId="77777777" w:rsidR="00C556F9" w:rsidRPr="002156B6" w:rsidRDefault="00C556F9" w:rsidP="00C556F9">
            <w:pPr>
              <w:pStyle w:val="ListParagraph"/>
              <w:numPr>
                <w:ilvl w:val="0"/>
                <w:numId w:val="15"/>
              </w:numPr>
              <w:rPr>
                <w:rFonts w:ascii="Aptos" w:hAnsi="Aptos"/>
              </w:rPr>
            </w:pPr>
            <w:r w:rsidRPr="002156B6">
              <w:rPr>
                <w:rFonts w:ascii="Aptos" w:eastAsia="Times New Roman" w:hAnsi="Aptos" w:cs="Arial"/>
                <w:color w:val="333333"/>
                <w:lang w:eastAsia="en-GB"/>
              </w:rPr>
              <w:t>Responsible for all inbound, return, transfer and despatch of finished goods stock from our NI locations to retail, direct to consumer and to export customers.</w:t>
            </w:r>
          </w:p>
          <w:p w14:paraId="5120F860" w14:textId="77777777" w:rsidR="00C556F9" w:rsidRPr="002156B6" w:rsidRDefault="00C556F9" w:rsidP="00C556F9">
            <w:pPr>
              <w:pStyle w:val="ListParagraph"/>
              <w:numPr>
                <w:ilvl w:val="0"/>
                <w:numId w:val="15"/>
              </w:numPr>
              <w:rPr>
                <w:rFonts w:ascii="Aptos" w:hAnsi="Aptos"/>
              </w:rPr>
            </w:pPr>
            <w:r w:rsidRPr="002156B6">
              <w:rPr>
                <w:rFonts w:ascii="Aptos" w:eastAsia="Times New Roman" w:hAnsi="Aptos" w:cs="Arial"/>
                <w:color w:val="333333"/>
                <w:lang w:eastAsia="en-GB"/>
              </w:rPr>
              <w:t>Utilising company ERP system and handheld devices to ensure OTIF pick accuracy and FIFO stock rotation and despatch.</w:t>
            </w:r>
          </w:p>
          <w:p w14:paraId="78E55370" w14:textId="77777777" w:rsidR="00C556F9" w:rsidRPr="002156B6" w:rsidRDefault="00C556F9" w:rsidP="00C556F9">
            <w:pPr>
              <w:pStyle w:val="ListParagraph"/>
              <w:numPr>
                <w:ilvl w:val="0"/>
                <w:numId w:val="15"/>
              </w:numPr>
              <w:rPr>
                <w:rFonts w:ascii="Aptos" w:hAnsi="Aptos"/>
              </w:rPr>
            </w:pPr>
            <w:r w:rsidRPr="002156B6">
              <w:rPr>
                <w:rFonts w:ascii="Aptos" w:eastAsia="Times New Roman" w:hAnsi="Aptos" w:cs="Arial"/>
                <w:color w:val="333333"/>
                <w:lang w:eastAsia="en-GB"/>
              </w:rPr>
              <w:t xml:space="preserve">Responsible for monitoring stock levels and replenishing UK 3PL locations in line with stock availability targets. </w:t>
            </w:r>
          </w:p>
          <w:p w14:paraId="10BEE45B" w14:textId="77777777" w:rsidR="00C556F9" w:rsidRPr="002156B6" w:rsidRDefault="00C556F9" w:rsidP="00C556F9">
            <w:pPr>
              <w:pStyle w:val="ListParagraph"/>
              <w:numPr>
                <w:ilvl w:val="0"/>
                <w:numId w:val="15"/>
              </w:numPr>
              <w:rPr>
                <w:rFonts w:ascii="Aptos" w:hAnsi="Aptos"/>
              </w:rPr>
            </w:pPr>
            <w:r w:rsidRPr="002156B6">
              <w:rPr>
                <w:rFonts w:ascii="Aptos" w:eastAsia="Times New Roman" w:hAnsi="Aptos" w:cs="Arial"/>
                <w:color w:val="333333"/>
                <w:lang w:eastAsia="en-GB"/>
              </w:rPr>
              <w:t>Attend weekly production meetings to highlight any finished goods stock concerns and proactively collaborate across business functions to avoid customer impact.</w:t>
            </w:r>
          </w:p>
          <w:p w14:paraId="064B237F" w14:textId="77777777" w:rsidR="00C556F9" w:rsidRPr="002156B6" w:rsidRDefault="00C556F9" w:rsidP="00C556F9">
            <w:pPr>
              <w:pStyle w:val="ListParagraph"/>
              <w:numPr>
                <w:ilvl w:val="0"/>
                <w:numId w:val="15"/>
              </w:numPr>
              <w:rPr>
                <w:rFonts w:ascii="Aptos" w:hAnsi="Aptos"/>
              </w:rPr>
            </w:pPr>
            <w:r w:rsidRPr="002156B6">
              <w:rPr>
                <w:rFonts w:ascii="Aptos" w:eastAsia="Times New Roman" w:hAnsi="Aptos" w:cs="Arial"/>
                <w:color w:val="333333"/>
                <w:lang w:eastAsia="en-GB"/>
              </w:rPr>
              <w:t>Plan and manage all activities around maintaining stock accuracy through rolling audit and full end of year stock take. Investigate and resolve any discrepancies putting measures in place to improve accuracy.</w:t>
            </w:r>
          </w:p>
          <w:p w14:paraId="0B9D679A" w14:textId="77777777" w:rsidR="00C556F9" w:rsidRPr="002156B6" w:rsidRDefault="00C556F9" w:rsidP="00C556F9">
            <w:pPr>
              <w:pStyle w:val="ListParagraph"/>
              <w:numPr>
                <w:ilvl w:val="0"/>
                <w:numId w:val="15"/>
              </w:numPr>
              <w:rPr>
                <w:rFonts w:ascii="Aptos" w:hAnsi="Aptos"/>
              </w:rPr>
            </w:pPr>
            <w:r w:rsidRPr="002156B6">
              <w:rPr>
                <w:rFonts w:ascii="Aptos" w:eastAsia="Times New Roman" w:hAnsi="Aptos" w:cs="Arial"/>
                <w:color w:val="333333"/>
                <w:lang w:eastAsia="en-GB"/>
              </w:rPr>
              <w:t>Communicate effectively at all levels and across the business.</w:t>
            </w:r>
          </w:p>
          <w:p w14:paraId="5D869A9F" w14:textId="77777777" w:rsidR="00AE43A0" w:rsidRPr="002156B6" w:rsidRDefault="00C556F9" w:rsidP="00C556F9">
            <w:pPr>
              <w:pStyle w:val="ListParagraph"/>
              <w:numPr>
                <w:ilvl w:val="0"/>
                <w:numId w:val="15"/>
              </w:numPr>
              <w:rPr>
                <w:rFonts w:ascii="Aptos" w:hAnsi="Aptos" w:cstheme="minorHAnsi"/>
                <w:iCs/>
                <w:color w:val="4F81BD" w:themeColor="accent1"/>
              </w:rPr>
            </w:pPr>
            <w:r w:rsidRPr="002156B6">
              <w:rPr>
                <w:rFonts w:ascii="Aptos" w:eastAsia="Times New Roman" w:hAnsi="Aptos" w:cs="Arial"/>
                <w:color w:val="333333"/>
                <w:lang w:eastAsia="en-GB"/>
              </w:rPr>
              <w:t>Build a high-performance culture by setting targets, measuring individual and team performance, and providing feedback and coaching to develop individuals &amp; team.</w:t>
            </w:r>
          </w:p>
          <w:p w14:paraId="01441D62" w14:textId="04079B8E" w:rsidR="002156B6" w:rsidRPr="002156B6" w:rsidRDefault="002156B6" w:rsidP="002156B6">
            <w:pPr>
              <w:pStyle w:val="ListParagraph"/>
              <w:rPr>
                <w:rStyle w:val="IntenseEmphasis"/>
                <w:rFonts w:ascii="Aptos" w:hAnsi="Aptos" w:cstheme="minorHAnsi"/>
                <w:i w:val="0"/>
              </w:rPr>
            </w:pPr>
          </w:p>
        </w:tc>
      </w:tr>
    </w:tbl>
    <w:p w14:paraId="43F295FA" w14:textId="606FEEE8" w:rsidR="00A3637E" w:rsidRPr="002156B6" w:rsidRDefault="00A3637E">
      <w:pPr>
        <w:rPr>
          <w:rFonts w:ascii="Aptos" w:hAnsi="Aptos"/>
          <w:noProof/>
          <w:lang w:eastAsia="en-GB"/>
        </w:rPr>
      </w:pPr>
      <w:r w:rsidRPr="002156B6">
        <w:rPr>
          <w:rFonts w:ascii="Aptos" w:hAnsi="Aptos"/>
          <w:noProof/>
          <w:lang w:eastAsia="en-GB"/>
        </w:rPr>
        <w:br w:type="page"/>
      </w:r>
    </w:p>
    <w:tbl>
      <w:tblPr>
        <w:tblStyle w:val="TableGrid"/>
        <w:tblW w:w="0" w:type="auto"/>
        <w:tblLook w:val="04A0" w:firstRow="1" w:lastRow="0" w:firstColumn="1" w:lastColumn="0" w:noHBand="0" w:noVBand="1"/>
      </w:tblPr>
      <w:tblGrid>
        <w:gridCol w:w="9016"/>
      </w:tblGrid>
      <w:tr w:rsidR="00F17BA3" w:rsidRPr="002156B6" w14:paraId="6D707E21" w14:textId="77777777" w:rsidTr="00245AF9">
        <w:tc>
          <w:tcPr>
            <w:tcW w:w="9016" w:type="dxa"/>
          </w:tcPr>
          <w:p w14:paraId="20977501" w14:textId="7DCA58A1" w:rsidR="00F17BA3" w:rsidRPr="002156B6" w:rsidRDefault="00F17BA3" w:rsidP="00F17BA3">
            <w:pPr>
              <w:pBdr>
                <w:top w:val="single" w:sz="12" w:space="1" w:color="auto"/>
                <w:bottom w:val="single" w:sz="12" w:space="1" w:color="auto"/>
              </w:pBdr>
              <w:jc w:val="center"/>
              <w:rPr>
                <w:rFonts w:ascii="Aptos" w:hAnsi="Aptos"/>
                <w:b/>
                <w:i/>
                <w:iCs/>
              </w:rPr>
            </w:pPr>
            <w:r w:rsidRPr="002156B6">
              <w:rPr>
                <w:rFonts w:ascii="Aptos" w:hAnsi="Aptos"/>
                <w:b/>
                <w:i/>
                <w:iCs/>
              </w:rPr>
              <w:lastRenderedPageBreak/>
              <w:t>PERSON SPECIFICATION</w:t>
            </w:r>
          </w:p>
        </w:tc>
      </w:tr>
      <w:tr w:rsidR="00F17BA3" w:rsidRPr="002156B6" w14:paraId="61886B61" w14:textId="77777777" w:rsidTr="00245AF9">
        <w:tc>
          <w:tcPr>
            <w:tcW w:w="9016" w:type="dxa"/>
          </w:tcPr>
          <w:p w14:paraId="3B3DBD89" w14:textId="58E8D62A" w:rsidR="00F17BA3" w:rsidRPr="002F1CC1" w:rsidRDefault="00F17BA3" w:rsidP="00245AF9">
            <w:pPr>
              <w:pBdr>
                <w:top w:val="single" w:sz="12" w:space="1" w:color="auto"/>
                <w:bottom w:val="single" w:sz="12" w:space="1" w:color="auto"/>
              </w:pBdr>
              <w:rPr>
                <w:rFonts w:ascii="Aptos" w:hAnsi="Aptos"/>
                <w:b/>
              </w:rPr>
            </w:pPr>
            <w:r w:rsidRPr="002F1CC1">
              <w:rPr>
                <w:rFonts w:ascii="Aptos" w:hAnsi="Aptos"/>
                <w:b/>
              </w:rPr>
              <w:t>Job Title:</w:t>
            </w:r>
            <w:r w:rsidR="001622BD" w:rsidRPr="002F1CC1">
              <w:rPr>
                <w:rFonts w:ascii="Aptos" w:hAnsi="Aptos"/>
                <w:b/>
              </w:rPr>
              <w:t xml:space="preserve"> </w:t>
            </w:r>
            <w:r w:rsidR="00C556F9" w:rsidRPr="002F1CC1">
              <w:rPr>
                <w:rFonts w:ascii="Aptos" w:hAnsi="Aptos"/>
                <w:b/>
              </w:rPr>
              <w:t>Warehouse Controller</w:t>
            </w:r>
          </w:p>
          <w:p w14:paraId="4A9CFE9F" w14:textId="77777777" w:rsidR="00F17BA3" w:rsidRPr="002F1CC1" w:rsidRDefault="00F17BA3" w:rsidP="00245AF9">
            <w:pPr>
              <w:rPr>
                <w:rFonts w:ascii="Aptos" w:hAnsi="Aptos"/>
                <w:b/>
              </w:rPr>
            </w:pPr>
          </w:p>
          <w:tbl>
            <w:tblPr>
              <w:tblStyle w:val="TableGrid"/>
              <w:tblW w:w="0" w:type="auto"/>
              <w:tblLook w:val="04A0" w:firstRow="1" w:lastRow="0" w:firstColumn="1" w:lastColumn="0" w:noHBand="0" w:noVBand="1"/>
            </w:tblPr>
            <w:tblGrid>
              <w:gridCol w:w="2569"/>
              <w:gridCol w:w="3260"/>
              <w:gridCol w:w="2961"/>
            </w:tblGrid>
            <w:tr w:rsidR="00F17BA3" w:rsidRPr="002F1CC1" w14:paraId="56C82104" w14:textId="77777777" w:rsidTr="00245AF9">
              <w:tc>
                <w:tcPr>
                  <w:tcW w:w="2569" w:type="dxa"/>
                </w:tcPr>
                <w:p w14:paraId="03E0E90A" w14:textId="77777777" w:rsidR="00F17BA3" w:rsidRPr="002F1CC1" w:rsidRDefault="00F17BA3" w:rsidP="00245AF9">
                  <w:pPr>
                    <w:rPr>
                      <w:rFonts w:ascii="Aptos" w:hAnsi="Aptos"/>
                      <w:i/>
                    </w:rPr>
                  </w:pPr>
                  <w:r w:rsidRPr="002F1CC1">
                    <w:rPr>
                      <w:rFonts w:ascii="Aptos" w:hAnsi="Aptos"/>
                      <w:i/>
                    </w:rPr>
                    <w:t>Criteria</w:t>
                  </w:r>
                </w:p>
              </w:tc>
              <w:tc>
                <w:tcPr>
                  <w:tcW w:w="3260" w:type="dxa"/>
                </w:tcPr>
                <w:p w14:paraId="6658DEDA" w14:textId="1A784B30" w:rsidR="00F17BA3" w:rsidRPr="002F1CC1" w:rsidRDefault="00F17BA3" w:rsidP="00245AF9">
                  <w:pPr>
                    <w:rPr>
                      <w:rFonts w:ascii="Aptos" w:hAnsi="Aptos"/>
                      <w:i/>
                    </w:rPr>
                  </w:pPr>
                  <w:r w:rsidRPr="002F1CC1">
                    <w:rPr>
                      <w:rFonts w:ascii="Aptos" w:hAnsi="Aptos"/>
                      <w:i/>
                    </w:rPr>
                    <w:t>Essential</w:t>
                  </w:r>
                </w:p>
              </w:tc>
              <w:tc>
                <w:tcPr>
                  <w:tcW w:w="2961" w:type="dxa"/>
                </w:tcPr>
                <w:p w14:paraId="7A6A3033" w14:textId="77777777" w:rsidR="00F17BA3" w:rsidRPr="002F1CC1" w:rsidRDefault="00F17BA3" w:rsidP="00245AF9">
                  <w:pPr>
                    <w:rPr>
                      <w:rFonts w:ascii="Aptos" w:hAnsi="Aptos"/>
                      <w:i/>
                    </w:rPr>
                  </w:pPr>
                  <w:r w:rsidRPr="002F1CC1">
                    <w:rPr>
                      <w:rFonts w:ascii="Aptos" w:hAnsi="Aptos"/>
                      <w:i/>
                    </w:rPr>
                    <w:t>Desirable</w:t>
                  </w:r>
                </w:p>
              </w:tc>
            </w:tr>
            <w:tr w:rsidR="00F17BA3" w:rsidRPr="002F1CC1" w14:paraId="46FAA2A8" w14:textId="77777777" w:rsidTr="00245AF9">
              <w:tc>
                <w:tcPr>
                  <w:tcW w:w="2569" w:type="dxa"/>
                  <w:vAlign w:val="center"/>
                </w:tcPr>
                <w:p w14:paraId="56A78678" w14:textId="3BBC74A0" w:rsidR="00F17BA3" w:rsidRPr="002F1CC1" w:rsidRDefault="00F17BA3" w:rsidP="00245AF9">
                  <w:pPr>
                    <w:rPr>
                      <w:rFonts w:ascii="Aptos" w:hAnsi="Aptos"/>
                    </w:rPr>
                  </w:pPr>
                  <w:r w:rsidRPr="002F1CC1">
                    <w:rPr>
                      <w:rFonts w:ascii="Aptos" w:hAnsi="Aptos"/>
                    </w:rPr>
                    <w:t>Knowledge</w:t>
                  </w:r>
                </w:p>
              </w:tc>
              <w:tc>
                <w:tcPr>
                  <w:tcW w:w="3260" w:type="dxa"/>
                </w:tcPr>
                <w:p w14:paraId="0CA2A94E" w14:textId="77777777" w:rsidR="00F17BA3" w:rsidRPr="002F1CC1" w:rsidRDefault="00834268" w:rsidP="005707FF">
                  <w:pPr>
                    <w:pStyle w:val="ListParagraph"/>
                    <w:numPr>
                      <w:ilvl w:val="0"/>
                      <w:numId w:val="3"/>
                    </w:numPr>
                    <w:rPr>
                      <w:rFonts w:ascii="Aptos" w:hAnsi="Aptos"/>
                    </w:rPr>
                  </w:pPr>
                  <w:r w:rsidRPr="002F1CC1">
                    <w:rPr>
                      <w:rFonts w:ascii="Aptos" w:hAnsi="Aptos" w:cs="Arial"/>
                      <w:color w:val="323232"/>
                      <w:shd w:val="clear" w:color="auto" w:fill="FFFFFF"/>
                    </w:rPr>
                    <w:t xml:space="preserve">Must be educated to GCSE level (including English and Math Grade C or above) or equivalent. </w:t>
                  </w:r>
                </w:p>
                <w:p w14:paraId="6442467F" w14:textId="77777777" w:rsidR="00F95A7A" w:rsidRPr="002F1CC1" w:rsidRDefault="002156B6" w:rsidP="005707FF">
                  <w:pPr>
                    <w:pStyle w:val="ListParagraph"/>
                    <w:numPr>
                      <w:ilvl w:val="0"/>
                      <w:numId w:val="3"/>
                    </w:numPr>
                    <w:rPr>
                      <w:rFonts w:ascii="Aptos" w:hAnsi="Aptos"/>
                    </w:rPr>
                  </w:pPr>
                  <w:r w:rsidRPr="002F1CC1">
                    <w:rPr>
                      <w:rFonts w:ascii="Aptos" w:hAnsi="Aptos" w:cs="Arial"/>
                      <w:color w:val="323232"/>
                      <w:shd w:val="clear" w:color="auto" w:fill="FFFFFF"/>
                    </w:rPr>
                    <w:t>K</w:t>
                  </w:r>
                  <w:r w:rsidR="00F95A7A" w:rsidRPr="002F1CC1">
                    <w:rPr>
                      <w:rFonts w:ascii="Aptos" w:hAnsi="Aptos" w:cs="Arial"/>
                      <w:color w:val="323232"/>
                      <w:shd w:val="clear" w:color="auto" w:fill="FFFFFF"/>
                    </w:rPr>
                    <w:t>nowledge and experience in the use of warehouse management and business ERP systems.</w:t>
                  </w:r>
                </w:p>
                <w:p w14:paraId="1E110E06" w14:textId="753865D0" w:rsidR="002F1CC1" w:rsidRPr="002F1CC1" w:rsidRDefault="002F1CC1" w:rsidP="005707FF">
                  <w:pPr>
                    <w:pStyle w:val="ListParagraph"/>
                    <w:numPr>
                      <w:ilvl w:val="0"/>
                      <w:numId w:val="3"/>
                    </w:numPr>
                    <w:rPr>
                      <w:rFonts w:ascii="Aptos" w:hAnsi="Aptos"/>
                    </w:rPr>
                  </w:pPr>
                  <w:r>
                    <w:rPr>
                      <w:rFonts w:ascii="Aptos" w:hAnsi="Aptos"/>
                      <w:shd w:val="clear" w:color="auto" w:fill="FFFFFF"/>
                    </w:rPr>
                    <w:t>Extensive knowledge of stock taking processes and stock management</w:t>
                  </w:r>
                </w:p>
              </w:tc>
              <w:tc>
                <w:tcPr>
                  <w:tcW w:w="2961" w:type="dxa"/>
                </w:tcPr>
                <w:p w14:paraId="2CC86C7E" w14:textId="77777777" w:rsidR="00F17BA3" w:rsidRPr="002F1CC1" w:rsidRDefault="001902C1" w:rsidP="005364A3">
                  <w:pPr>
                    <w:pStyle w:val="ListParagraph"/>
                    <w:numPr>
                      <w:ilvl w:val="0"/>
                      <w:numId w:val="16"/>
                    </w:numPr>
                    <w:ind w:left="360"/>
                    <w:jc w:val="both"/>
                    <w:rPr>
                      <w:rFonts w:ascii="Aptos" w:hAnsi="Aptos"/>
                    </w:rPr>
                  </w:pPr>
                  <w:r w:rsidRPr="002F1CC1">
                    <w:rPr>
                      <w:rFonts w:ascii="Aptos" w:hAnsi="Aptos"/>
                    </w:rPr>
                    <w:t xml:space="preserve">FMCG </w:t>
                  </w:r>
                  <w:r w:rsidR="00353B49" w:rsidRPr="002F1CC1">
                    <w:rPr>
                      <w:rFonts w:ascii="Aptos" w:hAnsi="Aptos"/>
                    </w:rPr>
                    <w:t>knowledge, ideally product based</w:t>
                  </w:r>
                </w:p>
                <w:p w14:paraId="73A0150F" w14:textId="4307DD44" w:rsidR="00834268" w:rsidRPr="002F1CC1" w:rsidRDefault="00834268" w:rsidP="00834268">
                  <w:pPr>
                    <w:pStyle w:val="ListParagraph"/>
                    <w:numPr>
                      <w:ilvl w:val="0"/>
                      <w:numId w:val="16"/>
                    </w:numPr>
                    <w:ind w:left="360"/>
                    <w:rPr>
                      <w:rFonts w:ascii="Aptos" w:hAnsi="Aptos"/>
                    </w:rPr>
                  </w:pPr>
                  <w:r w:rsidRPr="002F1CC1">
                    <w:rPr>
                      <w:rFonts w:ascii="Aptos" w:hAnsi="Aptos" w:cs="Arial"/>
                      <w:color w:val="323232"/>
                      <w:shd w:val="clear" w:color="auto" w:fill="FFFFFF"/>
                    </w:rPr>
                    <w:t>A qualification in Health and Safety would be advantageous</w:t>
                  </w:r>
                </w:p>
                <w:p w14:paraId="4B1D8075" w14:textId="77777777" w:rsidR="00F95A7A" w:rsidRPr="002F1CC1" w:rsidRDefault="00F95A7A" w:rsidP="00834268">
                  <w:pPr>
                    <w:pStyle w:val="ListParagraph"/>
                    <w:numPr>
                      <w:ilvl w:val="0"/>
                      <w:numId w:val="16"/>
                    </w:numPr>
                    <w:ind w:left="360"/>
                    <w:rPr>
                      <w:rFonts w:ascii="Aptos" w:hAnsi="Aptos"/>
                    </w:rPr>
                  </w:pPr>
                  <w:r w:rsidRPr="002F1CC1">
                    <w:rPr>
                      <w:rFonts w:ascii="Aptos" w:hAnsi="Aptos" w:cs="Arial"/>
                      <w:color w:val="323232"/>
                      <w:shd w:val="clear" w:color="auto" w:fill="FFFFFF"/>
                    </w:rPr>
                    <w:t>Warehouse experience within a food manufacturing environment </w:t>
                  </w:r>
                  <w:r w:rsidRPr="002F1CC1">
                    <w:rPr>
                      <w:rFonts w:ascii="Aptos" w:hAnsi="Aptos"/>
                    </w:rPr>
                    <w:t xml:space="preserve"> </w:t>
                  </w:r>
                </w:p>
                <w:p w14:paraId="62005FFC" w14:textId="49D352D5" w:rsidR="00F95A7A" w:rsidRPr="002F1CC1" w:rsidRDefault="00F95A7A" w:rsidP="00834268">
                  <w:pPr>
                    <w:pStyle w:val="ListParagraph"/>
                    <w:numPr>
                      <w:ilvl w:val="0"/>
                      <w:numId w:val="16"/>
                    </w:numPr>
                    <w:ind w:left="360"/>
                    <w:rPr>
                      <w:rFonts w:ascii="Aptos" w:hAnsi="Aptos"/>
                    </w:rPr>
                  </w:pPr>
                  <w:r w:rsidRPr="002F1CC1">
                    <w:rPr>
                      <w:rFonts w:ascii="Aptos" w:hAnsi="Aptos"/>
                    </w:rPr>
                    <w:t>Working knowledge of Microsoft Business Central (Navision) ERP system</w:t>
                  </w:r>
                </w:p>
                <w:p w14:paraId="1A94512B" w14:textId="769EDE68" w:rsidR="005364A3" w:rsidRPr="002F1CC1" w:rsidRDefault="005364A3" w:rsidP="001351A0">
                  <w:pPr>
                    <w:ind w:left="357"/>
                    <w:jc w:val="both"/>
                    <w:rPr>
                      <w:rFonts w:ascii="Aptos" w:hAnsi="Aptos"/>
                    </w:rPr>
                  </w:pPr>
                </w:p>
              </w:tc>
            </w:tr>
            <w:tr w:rsidR="00E20C5C" w:rsidRPr="002F1CC1" w14:paraId="44E67ED2" w14:textId="77777777" w:rsidTr="00245AF9">
              <w:tc>
                <w:tcPr>
                  <w:tcW w:w="2569" w:type="dxa"/>
                  <w:vAlign w:val="center"/>
                </w:tcPr>
                <w:p w14:paraId="183EDE2D" w14:textId="05684293" w:rsidR="00E20C5C" w:rsidRPr="002F1CC1" w:rsidRDefault="00E20C5C" w:rsidP="00E20C5C">
                  <w:pPr>
                    <w:rPr>
                      <w:rFonts w:ascii="Aptos" w:hAnsi="Aptos"/>
                    </w:rPr>
                  </w:pPr>
                  <w:r w:rsidRPr="002F1CC1">
                    <w:rPr>
                      <w:rFonts w:ascii="Aptos" w:hAnsi="Aptos"/>
                    </w:rPr>
                    <w:t>Experience</w:t>
                  </w:r>
                </w:p>
              </w:tc>
              <w:tc>
                <w:tcPr>
                  <w:tcW w:w="3260" w:type="dxa"/>
                </w:tcPr>
                <w:p w14:paraId="0CA8A3CC" w14:textId="50BE6D8F" w:rsidR="00EE5CDD" w:rsidRPr="002F1CC1" w:rsidRDefault="002156B6" w:rsidP="00BE691A">
                  <w:pPr>
                    <w:numPr>
                      <w:ilvl w:val="0"/>
                      <w:numId w:val="3"/>
                    </w:numPr>
                    <w:jc w:val="both"/>
                    <w:rPr>
                      <w:rFonts w:ascii="Aptos" w:hAnsi="Aptos"/>
                    </w:rPr>
                  </w:pPr>
                  <w:r w:rsidRPr="002F1CC1">
                    <w:rPr>
                      <w:rFonts w:ascii="Aptos" w:hAnsi="Aptos" w:cstheme="minorHAnsi"/>
                    </w:rPr>
                    <w:t>Familiar with a</w:t>
                  </w:r>
                  <w:r w:rsidR="00EE5CDD" w:rsidRPr="002F1CC1">
                    <w:rPr>
                      <w:rFonts w:ascii="Aptos" w:hAnsi="Aptos" w:cstheme="minorHAnsi"/>
                    </w:rPr>
                    <w:t xml:space="preserve">udit </w:t>
                  </w:r>
                  <w:r w:rsidRPr="002F1CC1">
                    <w:rPr>
                      <w:rFonts w:ascii="Aptos" w:hAnsi="Aptos" w:cstheme="minorHAnsi"/>
                    </w:rPr>
                    <w:t>processes</w:t>
                  </w:r>
                </w:p>
                <w:p w14:paraId="17E8F5C7" w14:textId="4C00BE94" w:rsidR="002156B6" w:rsidRPr="002F1CC1" w:rsidRDefault="002156B6" w:rsidP="002156B6">
                  <w:pPr>
                    <w:numPr>
                      <w:ilvl w:val="0"/>
                      <w:numId w:val="3"/>
                    </w:numPr>
                    <w:rPr>
                      <w:rFonts w:ascii="Aptos" w:hAnsi="Aptos"/>
                    </w:rPr>
                  </w:pPr>
                  <w:r w:rsidRPr="002F1CC1">
                    <w:rPr>
                      <w:rFonts w:ascii="Aptos" w:hAnsi="Aptos" w:cs="Arial"/>
                      <w:color w:val="323232"/>
                      <w:shd w:val="clear" w:color="auto" w:fill="FFFFFF"/>
                    </w:rPr>
                    <w:t xml:space="preserve">Minimum of 3 years’ experience managing a busy warehouse/stores </w:t>
                  </w:r>
                  <w:r w:rsidR="002F1CC1" w:rsidRPr="002F1CC1">
                    <w:rPr>
                      <w:rFonts w:ascii="Aptos" w:hAnsi="Aptos" w:cs="Arial"/>
                      <w:color w:val="323232"/>
                      <w:shd w:val="clear" w:color="auto" w:fill="FFFFFF"/>
                    </w:rPr>
                    <w:t xml:space="preserve">area </w:t>
                  </w:r>
                  <w:r w:rsidRPr="002F1CC1">
                    <w:rPr>
                      <w:rFonts w:ascii="Aptos" w:hAnsi="Aptos" w:cs="Arial"/>
                      <w:color w:val="323232"/>
                      <w:shd w:val="clear" w:color="auto" w:fill="FFFFFF"/>
                    </w:rPr>
                    <w:t xml:space="preserve">preferably within a fast paced, manufacturing environment </w:t>
                  </w:r>
                </w:p>
                <w:p w14:paraId="6AB1DAE6" w14:textId="1D74763E" w:rsidR="00E20C5C" w:rsidRPr="002F1CC1" w:rsidRDefault="002156B6" w:rsidP="002156B6">
                  <w:pPr>
                    <w:numPr>
                      <w:ilvl w:val="0"/>
                      <w:numId w:val="3"/>
                    </w:numPr>
                    <w:rPr>
                      <w:rFonts w:ascii="Aptos" w:hAnsi="Aptos"/>
                    </w:rPr>
                  </w:pPr>
                  <w:r w:rsidRPr="002F1CC1">
                    <w:rPr>
                      <w:rFonts w:ascii="Aptos" w:hAnsi="Aptos" w:cs="Arial"/>
                      <w:color w:val="323232"/>
                      <w:shd w:val="clear" w:color="auto" w:fill="FFFFFF"/>
                    </w:rPr>
                    <w:t>Proven people management skills, with the ability to train and develop a Warehouse Team</w:t>
                  </w:r>
                </w:p>
              </w:tc>
              <w:tc>
                <w:tcPr>
                  <w:tcW w:w="2961" w:type="dxa"/>
                </w:tcPr>
                <w:p w14:paraId="4EC0ADAD" w14:textId="77777777" w:rsidR="00EE5CDD" w:rsidRPr="002F1CC1" w:rsidRDefault="00EE5CDD" w:rsidP="002F1CC1">
                  <w:pPr>
                    <w:numPr>
                      <w:ilvl w:val="0"/>
                      <w:numId w:val="3"/>
                    </w:numPr>
                    <w:jc w:val="both"/>
                    <w:rPr>
                      <w:rFonts w:ascii="Aptos" w:hAnsi="Aptos"/>
                    </w:rPr>
                  </w:pPr>
                  <w:r w:rsidRPr="002F1CC1">
                    <w:rPr>
                      <w:rFonts w:ascii="Aptos" w:hAnsi="Aptos" w:cstheme="minorHAnsi"/>
                    </w:rPr>
                    <w:t>Experience</w:t>
                  </w:r>
                  <w:r w:rsidRPr="002F1CC1">
                    <w:rPr>
                      <w:rFonts w:ascii="Aptos" w:hAnsi="Aptos" w:cstheme="minorHAnsi"/>
                      <w:spacing w:val="-6"/>
                    </w:rPr>
                    <w:t xml:space="preserve"> </w:t>
                  </w:r>
                  <w:r w:rsidRPr="002F1CC1">
                    <w:rPr>
                      <w:rFonts w:ascii="Aptos" w:hAnsi="Aptos" w:cstheme="minorHAnsi"/>
                    </w:rPr>
                    <w:t>with</w:t>
                  </w:r>
                  <w:r w:rsidRPr="002F1CC1">
                    <w:rPr>
                      <w:rFonts w:ascii="Aptos" w:hAnsi="Aptos" w:cstheme="minorHAnsi"/>
                      <w:spacing w:val="-7"/>
                    </w:rPr>
                    <w:t xml:space="preserve"> </w:t>
                  </w:r>
                  <w:r w:rsidRPr="002F1CC1">
                    <w:rPr>
                      <w:rFonts w:ascii="Aptos" w:hAnsi="Aptos" w:cstheme="minorHAnsi"/>
                    </w:rPr>
                    <w:t>BRC</w:t>
                  </w:r>
                  <w:r w:rsidRPr="002F1CC1">
                    <w:rPr>
                      <w:rFonts w:ascii="Aptos" w:hAnsi="Aptos" w:cstheme="minorHAnsi"/>
                      <w:spacing w:val="-7"/>
                    </w:rPr>
                    <w:t xml:space="preserve"> </w:t>
                  </w:r>
                  <w:r w:rsidRPr="002F1CC1">
                    <w:rPr>
                      <w:rFonts w:ascii="Aptos" w:hAnsi="Aptos" w:cstheme="minorHAnsi"/>
                      <w:spacing w:val="-5"/>
                    </w:rPr>
                    <w:t>audit process</w:t>
                  </w:r>
                </w:p>
                <w:p w14:paraId="2890BA4A" w14:textId="77777777" w:rsidR="002F1CC1" w:rsidRPr="002F1CC1" w:rsidRDefault="002F1CC1" w:rsidP="002F1CC1">
                  <w:pPr>
                    <w:numPr>
                      <w:ilvl w:val="0"/>
                      <w:numId w:val="3"/>
                    </w:numPr>
                    <w:jc w:val="both"/>
                    <w:rPr>
                      <w:rFonts w:ascii="Aptos" w:hAnsi="Aptos"/>
                    </w:rPr>
                  </w:pPr>
                </w:p>
                <w:p w14:paraId="26629C72" w14:textId="0E0C7905" w:rsidR="009A17B0" w:rsidRPr="002F1CC1" w:rsidRDefault="009A17B0" w:rsidP="00B229F8">
                  <w:pPr>
                    <w:numPr>
                      <w:ilvl w:val="0"/>
                      <w:numId w:val="14"/>
                    </w:numPr>
                    <w:jc w:val="both"/>
                    <w:rPr>
                      <w:rFonts w:ascii="Aptos" w:hAnsi="Aptos"/>
                    </w:rPr>
                  </w:pPr>
                </w:p>
                <w:p w14:paraId="3CE55479" w14:textId="6999C170" w:rsidR="001351A0" w:rsidRPr="002F1CC1" w:rsidRDefault="001351A0" w:rsidP="005707FF">
                  <w:pPr>
                    <w:ind w:left="170"/>
                    <w:jc w:val="both"/>
                    <w:rPr>
                      <w:rFonts w:ascii="Aptos" w:hAnsi="Aptos"/>
                    </w:rPr>
                  </w:pPr>
                </w:p>
              </w:tc>
            </w:tr>
            <w:tr w:rsidR="00E20C5C" w:rsidRPr="002F1CC1" w14:paraId="0B0BCF06" w14:textId="77777777" w:rsidTr="00245AF9">
              <w:tc>
                <w:tcPr>
                  <w:tcW w:w="2569" w:type="dxa"/>
                  <w:vAlign w:val="center"/>
                </w:tcPr>
                <w:p w14:paraId="599C2876" w14:textId="77777777" w:rsidR="00E20C5C" w:rsidRPr="002F1CC1" w:rsidRDefault="00E20C5C" w:rsidP="00E20C5C">
                  <w:pPr>
                    <w:rPr>
                      <w:rFonts w:ascii="Aptos" w:hAnsi="Aptos"/>
                    </w:rPr>
                  </w:pPr>
                  <w:r w:rsidRPr="002F1CC1">
                    <w:rPr>
                      <w:rFonts w:ascii="Aptos" w:hAnsi="Aptos"/>
                    </w:rPr>
                    <w:t>Skills &amp; Competencies</w:t>
                  </w:r>
                </w:p>
              </w:tc>
              <w:tc>
                <w:tcPr>
                  <w:tcW w:w="3260" w:type="dxa"/>
                </w:tcPr>
                <w:p w14:paraId="0DCEEB66" w14:textId="62712008" w:rsidR="00EE5CDD" w:rsidRPr="002F1CC1" w:rsidRDefault="00EE5CDD" w:rsidP="002F1CC1">
                  <w:pPr>
                    <w:numPr>
                      <w:ilvl w:val="0"/>
                      <w:numId w:val="14"/>
                    </w:numPr>
                    <w:rPr>
                      <w:rFonts w:ascii="Aptos" w:eastAsia="Times New Roman" w:hAnsi="Aptos" w:cs="Times New Roman"/>
                      <w:lang w:eastAsia="en-GB"/>
                    </w:rPr>
                  </w:pPr>
                  <w:r w:rsidRPr="002F1CC1">
                    <w:rPr>
                      <w:rFonts w:ascii="Aptos" w:hAnsi="Aptos" w:cs="Arial"/>
                      <w:color w:val="323232"/>
                      <w:shd w:val="clear" w:color="auto" w:fill="FFFFFF"/>
                    </w:rPr>
                    <w:t>Must be able to influence and motivate people, driving accuracy and efficiency through continuous improvement.</w:t>
                  </w:r>
                </w:p>
                <w:p w14:paraId="246F674B" w14:textId="13C87F78" w:rsidR="00E20C5C" w:rsidRPr="002F1CC1" w:rsidRDefault="00E20C5C" w:rsidP="002F1CC1">
                  <w:pPr>
                    <w:numPr>
                      <w:ilvl w:val="0"/>
                      <w:numId w:val="14"/>
                    </w:numPr>
                    <w:rPr>
                      <w:rFonts w:ascii="Aptos" w:eastAsia="Times New Roman" w:hAnsi="Aptos" w:cs="Times New Roman"/>
                      <w:lang w:eastAsia="en-GB"/>
                    </w:rPr>
                  </w:pPr>
                  <w:r w:rsidRPr="002F1CC1">
                    <w:rPr>
                      <w:rFonts w:ascii="Aptos" w:eastAsia="Times New Roman" w:hAnsi="Aptos" w:cs="Times New Roman"/>
                      <w:lang w:eastAsia="en-GB"/>
                    </w:rPr>
                    <w:t>Highly organised with excellent interpersonal skills</w:t>
                  </w:r>
                </w:p>
                <w:p w14:paraId="60DA6E14" w14:textId="0F6932E9" w:rsidR="00E20C5C" w:rsidRPr="002F1CC1" w:rsidRDefault="00E20C5C" w:rsidP="002F1CC1">
                  <w:pPr>
                    <w:numPr>
                      <w:ilvl w:val="0"/>
                      <w:numId w:val="14"/>
                    </w:numPr>
                    <w:rPr>
                      <w:rFonts w:ascii="Aptos" w:eastAsia="Times New Roman" w:hAnsi="Aptos" w:cs="Times New Roman"/>
                      <w:lang w:eastAsia="en-GB"/>
                    </w:rPr>
                  </w:pPr>
                  <w:r w:rsidRPr="002F1CC1">
                    <w:rPr>
                      <w:rFonts w:ascii="Aptos" w:eastAsia="Times New Roman" w:hAnsi="Aptos" w:cs="Times New Roman"/>
                      <w:lang w:eastAsia="en-GB"/>
                    </w:rPr>
                    <w:t>Evidence of effective planning, organisation and time management abilities</w:t>
                  </w:r>
                </w:p>
                <w:p w14:paraId="1A31CE54" w14:textId="77777777" w:rsidR="00E20C5C" w:rsidRPr="002F1CC1" w:rsidRDefault="00F95A7A" w:rsidP="002F1CC1">
                  <w:pPr>
                    <w:numPr>
                      <w:ilvl w:val="0"/>
                      <w:numId w:val="14"/>
                    </w:numPr>
                    <w:rPr>
                      <w:rFonts w:ascii="Aptos" w:hAnsi="Aptos"/>
                    </w:rPr>
                  </w:pPr>
                  <w:r w:rsidRPr="002F1CC1">
                    <w:rPr>
                      <w:rFonts w:ascii="Aptos" w:eastAsia="Times New Roman" w:hAnsi="Aptos" w:cs="Times New Roman"/>
                      <w:lang w:eastAsia="en-GB"/>
                    </w:rPr>
                    <w:t xml:space="preserve">Proficient </w:t>
                  </w:r>
                  <w:r w:rsidR="00CE396E" w:rsidRPr="002F1CC1">
                    <w:rPr>
                      <w:rFonts w:ascii="Aptos" w:eastAsia="Times New Roman" w:hAnsi="Aptos" w:cs="Times New Roman"/>
                      <w:lang w:eastAsia="en-GB"/>
                    </w:rPr>
                    <w:t xml:space="preserve">in the use of the Microsoft Office suite </w:t>
                  </w:r>
                </w:p>
                <w:p w14:paraId="2AA238C2" w14:textId="760372EB" w:rsidR="002156B6" w:rsidRPr="002F1CC1" w:rsidRDefault="002F1CC1" w:rsidP="002F1CC1">
                  <w:pPr>
                    <w:numPr>
                      <w:ilvl w:val="0"/>
                      <w:numId w:val="14"/>
                    </w:numPr>
                    <w:shd w:val="clear" w:color="auto" w:fill="FFFFFF"/>
                    <w:spacing w:before="100" w:beforeAutospacing="1" w:after="100" w:afterAutospacing="1"/>
                    <w:rPr>
                      <w:rFonts w:ascii="Aptos" w:hAnsi="Aptos"/>
                    </w:rPr>
                  </w:pPr>
                  <w:r w:rsidRPr="002F1CC1">
                    <w:rPr>
                      <w:rFonts w:ascii="Aptos" w:eastAsia="Times New Roman" w:hAnsi="Aptos" w:cs="Arial"/>
                      <w:color w:val="323232"/>
                      <w:lang w:eastAsia="en-GB"/>
                    </w:rPr>
                    <w:t>Manage and conduct work activities in such a way as to ensure the safety, health and welfare at work of all employees</w:t>
                  </w:r>
                </w:p>
              </w:tc>
              <w:tc>
                <w:tcPr>
                  <w:tcW w:w="2961" w:type="dxa"/>
                </w:tcPr>
                <w:p w14:paraId="75D6EE43" w14:textId="77777777" w:rsidR="00BE691A" w:rsidRPr="002F1CC1" w:rsidRDefault="002156B6" w:rsidP="002F1CC1">
                  <w:pPr>
                    <w:numPr>
                      <w:ilvl w:val="0"/>
                      <w:numId w:val="7"/>
                    </w:numPr>
                    <w:ind w:left="360"/>
                    <w:rPr>
                      <w:rFonts w:ascii="Aptos" w:hAnsi="Aptos"/>
                    </w:rPr>
                  </w:pPr>
                  <w:r w:rsidRPr="002156B6">
                    <w:rPr>
                      <w:rFonts w:ascii="Aptos" w:eastAsia="Times New Roman" w:hAnsi="Aptos" w:cs="Arial"/>
                      <w:color w:val="323232"/>
                      <w:lang w:eastAsia="en-GB"/>
                    </w:rPr>
                    <w:t>Ability to demonstrate process improvements</w:t>
                  </w:r>
                </w:p>
                <w:p w14:paraId="65661EA4" w14:textId="77777777" w:rsidR="002F1CC1" w:rsidRPr="002F1CC1" w:rsidRDefault="002F1CC1" w:rsidP="002F1CC1">
                  <w:pPr>
                    <w:numPr>
                      <w:ilvl w:val="0"/>
                      <w:numId w:val="7"/>
                    </w:numPr>
                    <w:shd w:val="clear" w:color="auto" w:fill="FFFFFF"/>
                    <w:spacing w:before="100" w:beforeAutospacing="1" w:after="100" w:afterAutospacing="1"/>
                    <w:ind w:left="360"/>
                    <w:rPr>
                      <w:rFonts w:ascii="Aptos" w:eastAsia="Times New Roman" w:hAnsi="Aptos" w:cs="Arial"/>
                      <w:color w:val="323232"/>
                      <w:lang w:eastAsia="en-GB"/>
                    </w:rPr>
                  </w:pPr>
                  <w:r w:rsidRPr="002F1CC1">
                    <w:rPr>
                      <w:rFonts w:ascii="Aptos" w:eastAsia="Times New Roman" w:hAnsi="Aptos" w:cs="Arial"/>
                      <w:color w:val="323232"/>
                      <w:lang w:eastAsia="en-GB"/>
                    </w:rPr>
                    <w:t>Ability to work under pressure, organise and prioritise workloads</w:t>
                  </w:r>
                </w:p>
                <w:p w14:paraId="767F8CC1" w14:textId="77777777" w:rsidR="002F1CC1" w:rsidRPr="002F1CC1" w:rsidRDefault="002F1CC1" w:rsidP="002F1CC1">
                  <w:pPr>
                    <w:numPr>
                      <w:ilvl w:val="0"/>
                      <w:numId w:val="7"/>
                    </w:numPr>
                    <w:shd w:val="clear" w:color="auto" w:fill="FFFFFF"/>
                    <w:spacing w:before="100" w:beforeAutospacing="1" w:after="100" w:afterAutospacing="1"/>
                    <w:ind w:left="360"/>
                    <w:rPr>
                      <w:rFonts w:ascii="Aptos" w:eastAsia="Times New Roman" w:hAnsi="Aptos" w:cs="Arial"/>
                      <w:color w:val="323232"/>
                      <w:lang w:eastAsia="en-GB"/>
                    </w:rPr>
                  </w:pPr>
                </w:p>
                <w:p w14:paraId="32CD5A3E" w14:textId="67FE55BC" w:rsidR="002F1CC1" w:rsidRPr="002F1CC1" w:rsidRDefault="002F1CC1" w:rsidP="002F1CC1">
                  <w:pPr>
                    <w:ind w:left="720"/>
                    <w:rPr>
                      <w:rFonts w:ascii="Aptos" w:hAnsi="Aptos"/>
                    </w:rPr>
                  </w:pPr>
                </w:p>
              </w:tc>
            </w:tr>
            <w:tr w:rsidR="00E20C5C" w:rsidRPr="002F1CC1" w14:paraId="10CB4977" w14:textId="77777777" w:rsidTr="00245AF9">
              <w:tc>
                <w:tcPr>
                  <w:tcW w:w="2569" w:type="dxa"/>
                  <w:vAlign w:val="center"/>
                </w:tcPr>
                <w:p w14:paraId="5F11CC21" w14:textId="77777777" w:rsidR="00E20C5C" w:rsidRPr="002F1CC1" w:rsidRDefault="00E20C5C" w:rsidP="00E20C5C">
                  <w:pPr>
                    <w:rPr>
                      <w:rFonts w:ascii="Aptos" w:hAnsi="Aptos"/>
                    </w:rPr>
                  </w:pPr>
                  <w:r w:rsidRPr="002F1CC1">
                    <w:rPr>
                      <w:rFonts w:ascii="Aptos" w:hAnsi="Aptos"/>
                    </w:rPr>
                    <w:lastRenderedPageBreak/>
                    <w:t>Circumstances</w:t>
                  </w:r>
                </w:p>
              </w:tc>
              <w:tc>
                <w:tcPr>
                  <w:tcW w:w="3260" w:type="dxa"/>
                </w:tcPr>
                <w:p w14:paraId="1EEB8BF7" w14:textId="72D0B28B" w:rsidR="00E20C5C" w:rsidRPr="002F1CC1" w:rsidRDefault="00E20C5C" w:rsidP="002F1CC1">
                  <w:pPr>
                    <w:numPr>
                      <w:ilvl w:val="0"/>
                      <w:numId w:val="14"/>
                    </w:numPr>
                    <w:rPr>
                      <w:rFonts w:ascii="Aptos" w:eastAsia="Times New Roman" w:hAnsi="Aptos" w:cs="Times New Roman"/>
                      <w:lang w:eastAsia="en-GB"/>
                    </w:rPr>
                  </w:pPr>
                  <w:r w:rsidRPr="002F1CC1">
                    <w:rPr>
                      <w:rFonts w:ascii="Aptos" w:eastAsia="Times New Roman" w:hAnsi="Aptos" w:cs="Times New Roman"/>
                      <w:lang w:eastAsia="en-GB"/>
                    </w:rPr>
                    <w:t xml:space="preserve">  Able to work flexibly as required to meet business needs</w:t>
                  </w:r>
                </w:p>
                <w:p w14:paraId="76938030" w14:textId="77777777" w:rsidR="002F1CC1" w:rsidRPr="002F1CC1" w:rsidRDefault="002F1CC1" w:rsidP="002F1CC1">
                  <w:pPr>
                    <w:numPr>
                      <w:ilvl w:val="0"/>
                      <w:numId w:val="14"/>
                    </w:numPr>
                    <w:shd w:val="clear" w:color="auto" w:fill="FFFFFF"/>
                    <w:spacing w:before="100" w:beforeAutospacing="1" w:after="100" w:afterAutospacing="1"/>
                    <w:rPr>
                      <w:rFonts w:ascii="Aptos" w:eastAsia="Times New Roman" w:hAnsi="Aptos" w:cs="Arial"/>
                      <w:color w:val="323232"/>
                      <w:lang w:eastAsia="en-GB"/>
                    </w:rPr>
                  </w:pPr>
                  <w:r w:rsidRPr="002F1CC1">
                    <w:rPr>
                      <w:rFonts w:ascii="Aptos" w:eastAsia="Times New Roman" w:hAnsi="Aptos" w:cs="Arial"/>
                      <w:color w:val="323232"/>
                      <w:lang w:eastAsia="en-GB"/>
                    </w:rPr>
                    <w:t>Highly motivated, flexible with a solid work ethic and positive attitude</w:t>
                  </w:r>
                </w:p>
                <w:p w14:paraId="32938160" w14:textId="7015B45C" w:rsidR="00B33D5D" w:rsidRPr="002F1CC1" w:rsidRDefault="00B33D5D" w:rsidP="002F1CC1">
                  <w:pPr>
                    <w:pStyle w:val="ListParagraph"/>
                    <w:numPr>
                      <w:ilvl w:val="0"/>
                      <w:numId w:val="14"/>
                    </w:numPr>
                    <w:spacing w:before="100" w:beforeAutospacing="1" w:after="120"/>
                    <w:rPr>
                      <w:rFonts w:ascii="Aptos" w:eastAsia="Times New Roman" w:hAnsi="Aptos" w:cstheme="minorHAnsi"/>
                      <w:lang w:eastAsia="en-GB"/>
                    </w:rPr>
                  </w:pPr>
                  <w:r w:rsidRPr="002F1CC1">
                    <w:rPr>
                      <w:rFonts w:ascii="Aptos" w:eastAsia="Times New Roman" w:hAnsi="Aptos" w:cstheme="minorHAnsi"/>
                      <w:lang w:eastAsia="en-GB"/>
                    </w:rPr>
                    <w:t>Excellent communication skills and the ability to work closely with other departments</w:t>
                  </w:r>
                </w:p>
                <w:p w14:paraId="2602A2E3" w14:textId="77777777" w:rsidR="00B33D5D" w:rsidRPr="002F1CC1" w:rsidRDefault="00B33D5D" w:rsidP="002F1CC1">
                  <w:pPr>
                    <w:pStyle w:val="ListParagraph"/>
                    <w:numPr>
                      <w:ilvl w:val="0"/>
                      <w:numId w:val="14"/>
                    </w:numPr>
                    <w:spacing w:before="100" w:beforeAutospacing="1" w:after="120"/>
                    <w:rPr>
                      <w:rFonts w:ascii="Aptos" w:eastAsia="Times New Roman" w:hAnsi="Aptos" w:cstheme="minorHAnsi"/>
                      <w:lang w:eastAsia="en-GB"/>
                    </w:rPr>
                  </w:pPr>
                  <w:r w:rsidRPr="002F1CC1">
                    <w:rPr>
                      <w:rFonts w:ascii="Aptos" w:eastAsia="Times New Roman" w:hAnsi="Aptos" w:cstheme="minorHAnsi"/>
                      <w:lang w:eastAsia="en-GB"/>
                    </w:rPr>
                    <w:t>Capable of identifying problems, assist with developing solutions and ensuring solutions are implemented.</w:t>
                  </w:r>
                </w:p>
                <w:p w14:paraId="1E03C00D" w14:textId="29CCFE36" w:rsidR="00B33D5D" w:rsidRPr="002F1CC1" w:rsidRDefault="00D76E73" w:rsidP="002F1CC1">
                  <w:pPr>
                    <w:pStyle w:val="ListParagraph"/>
                    <w:numPr>
                      <w:ilvl w:val="0"/>
                      <w:numId w:val="14"/>
                    </w:numPr>
                    <w:spacing w:before="100" w:beforeAutospacing="1" w:after="120"/>
                    <w:rPr>
                      <w:rFonts w:ascii="Aptos" w:eastAsia="Times New Roman" w:hAnsi="Aptos" w:cstheme="minorHAnsi"/>
                      <w:lang w:eastAsia="en-GB"/>
                    </w:rPr>
                  </w:pPr>
                  <w:r w:rsidRPr="002F1CC1">
                    <w:rPr>
                      <w:rFonts w:ascii="Aptos" w:eastAsia="Times New Roman" w:hAnsi="Aptos"/>
                      <w:lang w:eastAsia="en-GB"/>
                    </w:rPr>
                    <w:t>Ability t</w:t>
                  </w:r>
                  <w:r w:rsidR="00B33D5D" w:rsidRPr="002F1CC1">
                    <w:rPr>
                      <w:rFonts w:ascii="Aptos" w:eastAsia="Times New Roman" w:hAnsi="Aptos"/>
                      <w:lang w:eastAsia="en-GB"/>
                    </w:rPr>
                    <w:t>o communicate effectively, positively and respect</w:t>
                  </w:r>
                  <w:r w:rsidR="002F1CC1" w:rsidRPr="002F1CC1">
                    <w:rPr>
                      <w:rFonts w:ascii="Aptos" w:eastAsia="Times New Roman" w:hAnsi="Aptos"/>
                      <w:lang w:eastAsia="en-GB"/>
                    </w:rPr>
                    <w:t>ful</w:t>
                  </w:r>
                  <w:r w:rsidR="00B33D5D" w:rsidRPr="002F1CC1">
                    <w:rPr>
                      <w:rFonts w:ascii="Aptos" w:eastAsia="Times New Roman" w:hAnsi="Aptos"/>
                      <w:lang w:eastAsia="en-GB"/>
                    </w:rPr>
                    <w:t>ly with all colleagues</w:t>
                  </w:r>
                  <w:r w:rsidR="00CE396E" w:rsidRPr="002F1CC1">
                    <w:rPr>
                      <w:rFonts w:ascii="Aptos" w:eastAsia="Times New Roman" w:hAnsi="Aptos"/>
                      <w:lang w:eastAsia="en-GB"/>
                    </w:rPr>
                    <w:t>.</w:t>
                  </w:r>
                </w:p>
                <w:p w14:paraId="3A552C57" w14:textId="26B464B6" w:rsidR="00E666D3" w:rsidRPr="002F1CC1" w:rsidRDefault="00E666D3" w:rsidP="002F1CC1">
                  <w:pPr>
                    <w:pStyle w:val="ListParagraph"/>
                    <w:numPr>
                      <w:ilvl w:val="0"/>
                      <w:numId w:val="14"/>
                    </w:numPr>
                    <w:spacing w:before="100" w:beforeAutospacing="1" w:after="120"/>
                    <w:rPr>
                      <w:rFonts w:ascii="Aptos" w:eastAsia="Times New Roman" w:hAnsi="Aptos" w:cstheme="minorHAnsi"/>
                      <w:lang w:eastAsia="en-GB"/>
                    </w:rPr>
                  </w:pPr>
                  <w:r w:rsidRPr="002F1CC1">
                    <w:rPr>
                      <w:rFonts w:ascii="Aptos" w:eastAsia="Times New Roman" w:hAnsi="Aptos" w:cstheme="minorHAnsi"/>
                      <w:lang w:eastAsia="en-GB"/>
                    </w:rPr>
                    <w:t>Forklift driving experience</w:t>
                  </w:r>
                </w:p>
                <w:p w14:paraId="707B1031" w14:textId="61D85A4A" w:rsidR="00B33D5D" w:rsidRPr="002F1CC1" w:rsidRDefault="00B33D5D" w:rsidP="002F1CC1">
                  <w:pPr>
                    <w:pStyle w:val="ListParagraph"/>
                    <w:numPr>
                      <w:ilvl w:val="0"/>
                      <w:numId w:val="14"/>
                    </w:numPr>
                    <w:rPr>
                      <w:rFonts w:ascii="Aptos" w:hAnsi="Aptos"/>
                    </w:rPr>
                  </w:pPr>
                  <w:r w:rsidRPr="002F1CC1">
                    <w:rPr>
                      <w:rFonts w:ascii="Aptos" w:hAnsi="Aptos"/>
                    </w:rPr>
                    <w:t>Valid full driving licence</w:t>
                  </w:r>
                  <w:r w:rsidR="00834268" w:rsidRPr="002F1CC1">
                    <w:rPr>
                      <w:rFonts w:ascii="Aptos" w:hAnsi="Aptos"/>
                    </w:rPr>
                    <w:t xml:space="preserve"> with access to a car</w:t>
                  </w:r>
                </w:p>
                <w:p w14:paraId="48D0FB9C" w14:textId="3F5D7D15" w:rsidR="00E20C5C" w:rsidRPr="002F1CC1" w:rsidRDefault="00B33D5D" w:rsidP="002F1CC1">
                  <w:pPr>
                    <w:numPr>
                      <w:ilvl w:val="0"/>
                      <w:numId w:val="14"/>
                    </w:numPr>
                    <w:rPr>
                      <w:rFonts w:ascii="Aptos" w:eastAsia="Times New Roman" w:hAnsi="Aptos" w:cs="Times New Roman"/>
                      <w:lang w:eastAsia="en-GB"/>
                    </w:rPr>
                  </w:pPr>
                  <w:r w:rsidRPr="002F1CC1">
                    <w:rPr>
                      <w:rFonts w:ascii="Aptos" w:hAnsi="Aptos"/>
                    </w:rPr>
                    <w:t>Valid passport</w:t>
                  </w:r>
                </w:p>
              </w:tc>
              <w:tc>
                <w:tcPr>
                  <w:tcW w:w="2961" w:type="dxa"/>
                </w:tcPr>
                <w:p w14:paraId="438A2463" w14:textId="67517458" w:rsidR="00E666D3" w:rsidRPr="002F1CC1" w:rsidRDefault="00E666D3" w:rsidP="00E666D3">
                  <w:pPr>
                    <w:numPr>
                      <w:ilvl w:val="0"/>
                      <w:numId w:val="14"/>
                    </w:numPr>
                    <w:rPr>
                      <w:rFonts w:ascii="Aptos" w:eastAsia="Times New Roman" w:hAnsi="Aptos" w:cs="Times New Roman"/>
                      <w:lang w:eastAsia="en-GB"/>
                    </w:rPr>
                  </w:pPr>
                  <w:r w:rsidRPr="002F1CC1">
                    <w:rPr>
                      <w:rFonts w:ascii="Aptos" w:eastAsia="Times New Roman" w:hAnsi="Aptos" w:cs="Times New Roman"/>
                      <w:lang w:eastAsia="en-GB"/>
                    </w:rPr>
                    <w:t xml:space="preserve">  Valid forklift licence</w:t>
                  </w:r>
                </w:p>
                <w:p w14:paraId="14515F8C" w14:textId="1B5DCD15" w:rsidR="006E72D3" w:rsidRPr="002F1CC1" w:rsidRDefault="006E72D3" w:rsidP="005707FF">
                  <w:pPr>
                    <w:pStyle w:val="ListParagraph"/>
                    <w:ind w:left="170"/>
                    <w:jc w:val="both"/>
                    <w:rPr>
                      <w:rFonts w:ascii="Aptos" w:hAnsi="Aptos"/>
                    </w:rPr>
                  </w:pPr>
                </w:p>
              </w:tc>
            </w:tr>
            <w:tr w:rsidR="00CE396E" w:rsidRPr="002F1CC1" w14:paraId="6D4C462B" w14:textId="77777777" w:rsidTr="006C2FD3">
              <w:tc>
                <w:tcPr>
                  <w:tcW w:w="8790" w:type="dxa"/>
                  <w:gridSpan w:val="3"/>
                  <w:vAlign w:val="center"/>
                </w:tcPr>
                <w:p w14:paraId="27DD3BCF" w14:textId="55010A53" w:rsidR="00CE396E" w:rsidRPr="002F1CC1" w:rsidRDefault="00CE396E" w:rsidP="00CE396E">
                  <w:pPr>
                    <w:pStyle w:val="ListParagraph"/>
                    <w:ind w:left="170"/>
                    <w:jc w:val="both"/>
                    <w:rPr>
                      <w:rFonts w:ascii="Aptos" w:hAnsi="Aptos"/>
                    </w:rPr>
                  </w:pPr>
                  <w:r w:rsidRPr="002F1CC1">
                    <w:rPr>
                      <w:rFonts w:ascii="Aptos" w:hAnsi="Aptos" w:cstheme="minorHAnsi"/>
                      <w:b/>
                      <w:bCs/>
                    </w:rPr>
                    <w:t>Employee Benefits</w:t>
                  </w:r>
                </w:p>
              </w:tc>
            </w:tr>
            <w:tr w:rsidR="00CE396E" w:rsidRPr="002F1CC1" w14:paraId="30862AE4" w14:textId="77777777" w:rsidTr="006C2FD3">
              <w:tc>
                <w:tcPr>
                  <w:tcW w:w="8790" w:type="dxa"/>
                  <w:gridSpan w:val="3"/>
                  <w:vAlign w:val="center"/>
                </w:tcPr>
                <w:p w14:paraId="6BEAC1C5" w14:textId="7EE54800" w:rsidR="00CE396E" w:rsidRPr="002F1CC1" w:rsidRDefault="00062A9C" w:rsidP="00CE396E">
                  <w:pPr>
                    <w:pStyle w:val="ListParagraph"/>
                    <w:numPr>
                      <w:ilvl w:val="0"/>
                      <w:numId w:val="14"/>
                    </w:numPr>
                    <w:rPr>
                      <w:rFonts w:ascii="Aptos" w:hAnsi="Aptos"/>
                      <w:lang w:eastAsia="en-GB"/>
                    </w:rPr>
                  </w:pPr>
                  <w:r w:rsidRPr="002F1CC1">
                    <w:rPr>
                      <w:rFonts w:ascii="Aptos" w:hAnsi="Aptos"/>
                      <w:lang w:eastAsia="en-GB"/>
                    </w:rPr>
                    <w:t>Private Health Insurance</w:t>
                  </w:r>
                </w:p>
                <w:p w14:paraId="2818A28C" w14:textId="3D081F97" w:rsidR="00CE396E" w:rsidRPr="002F1CC1" w:rsidRDefault="00CE396E" w:rsidP="00CE396E">
                  <w:pPr>
                    <w:pStyle w:val="ListParagraph"/>
                    <w:numPr>
                      <w:ilvl w:val="0"/>
                      <w:numId w:val="14"/>
                    </w:numPr>
                    <w:rPr>
                      <w:rFonts w:ascii="Aptos" w:eastAsia="Times New Roman" w:hAnsi="Aptos"/>
                      <w:lang w:eastAsia="en-GB"/>
                    </w:rPr>
                  </w:pPr>
                  <w:r w:rsidRPr="002F1CC1">
                    <w:rPr>
                      <w:rFonts w:ascii="Aptos" w:eastAsia="Times New Roman" w:hAnsi="Aptos"/>
                      <w:lang w:eastAsia="en-GB"/>
                    </w:rPr>
                    <w:t>Company well-being initiatives</w:t>
                  </w:r>
                </w:p>
                <w:p w14:paraId="542091A0" w14:textId="77777777" w:rsidR="00CE396E" w:rsidRPr="002F1CC1" w:rsidRDefault="00CE396E" w:rsidP="00CE396E">
                  <w:pPr>
                    <w:pStyle w:val="ListParagraph"/>
                    <w:numPr>
                      <w:ilvl w:val="0"/>
                      <w:numId w:val="14"/>
                    </w:numPr>
                    <w:rPr>
                      <w:rFonts w:ascii="Aptos" w:eastAsia="Times New Roman" w:hAnsi="Aptos"/>
                      <w:lang w:eastAsia="en-GB"/>
                    </w:rPr>
                  </w:pPr>
                  <w:r w:rsidRPr="002F1CC1">
                    <w:rPr>
                      <w:rFonts w:ascii="Aptos" w:eastAsia="Times New Roman" w:hAnsi="Aptos"/>
                      <w:lang w:eastAsia="en-GB"/>
                    </w:rPr>
                    <w:t>Pension scheme</w:t>
                  </w:r>
                </w:p>
                <w:p w14:paraId="007F8CE2" w14:textId="77777777" w:rsidR="00CE396E" w:rsidRPr="002F1CC1" w:rsidRDefault="00CE396E" w:rsidP="00CE396E">
                  <w:pPr>
                    <w:pStyle w:val="ListParagraph"/>
                    <w:numPr>
                      <w:ilvl w:val="0"/>
                      <w:numId w:val="14"/>
                    </w:numPr>
                    <w:rPr>
                      <w:rFonts w:ascii="Aptos" w:eastAsia="Times New Roman" w:hAnsi="Aptos"/>
                      <w:lang w:eastAsia="en-GB"/>
                    </w:rPr>
                  </w:pPr>
                  <w:r w:rsidRPr="002F1CC1">
                    <w:rPr>
                      <w:rFonts w:ascii="Aptos" w:eastAsia="Times New Roman" w:hAnsi="Aptos"/>
                      <w:lang w:eastAsia="en-GB"/>
                    </w:rPr>
                    <w:t>Staff Sales</w:t>
                  </w:r>
                </w:p>
                <w:p w14:paraId="1F4B8DA8" w14:textId="33F91E02" w:rsidR="00CE396E" w:rsidRPr="002F1CC1" w:rsidRDefault="00CE396E" w:rsidP="00CE396E">
                  <w:pPr>
                    <w:pStyle w:val="ListParagraph"/>
                    <w:numPr>
                      <w:ilvl w:val="0"/>
                      <w:numId w:val="14"/>
                    </w:numPr>
                    <w:jc w:val="both"/>
                    <w:rPr>
                      <w:rFonts w:ascii="Aptos" w:hAnsi="Aptos"/>
                    </w:rPr>
                  </w:pPr>
                  <w:r w:rsidRPr="002F1CC1">
                    <w:rPr>
                      <w:rFonts w:ascii="Aptos" w:hAnsi="Aptos"/>
                    </w:rPr>
                    <w:t>Onsite Electric Car Charging Point</w:t>
                  </w:r>
                </w:p>
              </w:tc>
            </w:tr>
          </w:tbl>
          <w:p w14:paraId="4221D34E" w14:textId="77777777" w:rsidR="00CE396E" w:rsidRPr="002F1CC1" w:rsidRDefault="00CE396E" w:rsidP="00245AF9">
            <w:pPr>
              <w:rPr>
                <w:rFonts w:ascii="Aptos" w:hAnsi="Aptos"/>
              </w:rPr>
            </w:pPr>
          </w:p>
          <w:p w14:paraId="10C7F180" w14:textId="14C16C9E" w:rsidR="00CE396E" w:rsidRPr="002F1CC1" w:rsidRDefault="00CE396E" w:rsidP="00BE691A">
            <w:pPr>
              <w:spacing w:after="160" w:line="259" w:lineRule="auto"/>
              <w:rPr>
                <w:rFonts w:ascii="Aptos" w:hAnsi="Aptos"/>
              </w:rPr>
            </w:pPr>
            <w:r w:rsidRPr="002F1CC1">
              <w:rPr>
                <w:rFonts w:ascii="Aptos" w:hAnsi="Aptos"/>
                <w:b/>
                <w:bCs/>
              </w:rPr>
              <w:t xml:space="preserve">To Apply: Send a CV </w:t>
            </w:r>
            <w:r w:rsidR="00062A9C" w:rsidRPr="002F1CC1">
              <w:rPr>
                <w:rFonts w:ascii="Aptos" w:hAnsi="Aptos"/>
                <w:b/>
                <w:bCs/>
              </w:rPr>
              <w:t xml:space="preserve">in confidence </w:t>
            </w:r>
            <w:r w:rsidRPr="002F1CC1">
              <w:rPr>
                <w:rFonts w:ascii="Aptos" w:hAnsi="Aptos"/>
                <w:b/>
                <w:bCs/>
              </w:rPr>
              <w:t xml:space="preserve">to </w:t>
            </w:r>
            <w:hyperlink r:id="rId7" w:history="1">
              <w:r w:rsidRPr="002F1CC1">
                <w:rPr>
                  <w:rStyle w:val="Hyperlink"/>
                  <w:rFonts w:ascii="Aptos" w:hAnsi="Aptos"/>
                  <w:b/>
                  <w:bCs/>
                </w:rPr>
                <w:t>recruitment@macklepetfoods.com</w:t>
              </w:r>
            </w:hyperlink>
            <w:r w:rsidRPr="002F1CC1">
              <w:rPr>
                <w:rFonts w:ascii="Aptos" w:hAnsi="Aptos"/>
              </w:rPr>
              <w:t xml:space="preserve"> </w:t>
            </w:r>
          </w:p>
        </w:tc>
      </w:tr>
    </w:tbl>
    <w:p w14:paraId="3DCE966D" w14:textId="77777777" w:rsidR="00F17BA3" w:rsidRPr="002156B6" w:rsidRDefault="00F17BA3" w:rsidP="00D76E73">
      <w:pPr>
        <w:rPr>
          <w:rFonts w:ascii="Aptos" w:hAnsi="Aptos"/>
          <w:noProof/>
          <w:lang w:eastAsia="en-GB"/>
        </w:rPr>
      </w:pPr>
    </w:p>
    <w:sectPr w:rsidR="00F17BA3" w:rsidRPr="002156B6" w:rsidSect="008937C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BDEE1" w14:textId="77777777" w:rsidR="00646660" w:rsidRDefault="00646660" w:rsidP="005C21BD">
      <w:pPr>
        <w:spacing w:after="0" w:line="240" w:lineRule="auto"/>
      </w:pPr>
      <w:r>
        <w:separator/>
      </w:r>
    </w:p>
  </w:endnote>
  <w:endnote w:type="continuationSeparator" w:id="0">
    <w:p w14:paraId="2F6FE0A1" w14:textId="77777777" w:rsidR="00646660" w:rsidRDefault="00646660" w:rsidP="005C2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3831" w14:textId="77777777" w:rsidR="00C85C05" w:rsidRPr="008937C3" w:rsidRDefault="008937C3" w:rsidP="00F02252">
    <w:pPr>
      <w:spacing w:after="0"/>
      <w:jc w:val="center"/>
      <w:rPr>
        <w:rFonts w:ascii="Arial" w:hAnsi="Arial" w:cs="Arial"/>
        <w:sz w:val="16"/>
        <w:szCs w:val="16"/>
      </w:rPr>
    </w:pPr>
    <w:r w:rsidRPr="008937C3">
      <w:rPr>
        <w:rFonts w:ascii="Arial" w:hAnsi="Arial" w:cs="Arial"/>
        <w:b/>
        <w:sz w:val="16"/>
        <w:szCs w:val="16"/>
      </w:rPr>
      <w:t>Office Address:</w:t>
    </w:r>
    <w:r w:rsidR="00C85C05" w:rsidRPr="008937C3">
      <w:rPr>
        <w:rFonts w:ascii="Arial" w:hAnsi="Arial" w:cs="Arial"/>
        <w:sz w:val="16"/>
        <w:szCs w:val="16"/>
      </w:rPr>
      <w:t xml:space="preserve"> 40 Corrigan Hill Road, Moy, Dungannon, Co. Tyrone, BT71 6SL</w:t>
    </w:r>
  </w:p>
  <w:p w14:paraId="355635B0" w14:textId="77777777" w:rsidR="008937C3" w:rsidRPr="008937C3" w:rsidRDefault="008937C3" w:rsidP="00F02252">
    <w:pPr>
      <w:spacing w:after="0"/>
      <w:jc w:val="center"/>
      <w:rPr>
        <w:rFonts w:ascii="Arial" w:hAnsi="Arial" w:cs="Arial"/>
        <w:sz w:val="16"/>
        <w:szCs w:val="16"/>
      </w:rPr>
    </w:pPr>
    <w:r w:rsidRPr="008937C3">
      <w:rPr>
        <w:rFonts w:ascii="Arial" w:hAnsi="Arial" w:cs="Arial"/>
        <w:b/>
        <w:sz w:val="16"/>
        <w:szCs w:val="16"/>
      </w:rPr>
      <w:t>Factory Site #2:</w:t>
    </w:r>
    <w:r w:rsidRPr="008937C3">
      <w:rPr>
        <w:rFonts w:ascii="Arial" w:hAnsi="Arial" w:cs="Arial"/>
        <w:sz w:val="16"/>
        <w:szCs w:val="16"/>
      </w:rPr>
      <w:t xml:space="preserve"> 33 Main Road, Moygashel, Dungannon, Co Tyrone BT71 7QU</w:t>
    </w:r>
  </w:p>
  <w:p w14:paraId="47567741" w14:textId="77777777" w:rsidR="00C85C05" w:rsidRDefault="008937C3" w:rsidP="008937C3">
    <w:pPr>
      <w:spacing w:after="0"/>
      <w:jc w:val="center"/>
      <w:rPr>
        <w:rFonts w:ascii="Arial" w:hAnsi="Arial" w:cs="Arial"/>
        <w:sz w:val="16"/>
        <w:szCs w:val="16"/>
      </w:rPr>
    </w:pPr>
    <w:r>
      <w:rPr>
        <w:rFonts w:ascii="Arial" w:hAnsi="Arial" w:cs="Arial"/>
        <w:b/>
        <w:noProof/>
        <w:sz w:val="16"/>
        <w:szCs w:val="16"/>
        <w:lang w:eastAsia="en-GB"/>
      </w:rPr>
      <mc:AlternateContent>
        <mc:Choice Requires="wps">
          <w:drawing>
            <wp:anchor distT="0" distB="0" distL="114300" distR="114300" simplePos="0" relativeHeight="251656704" behindDoc="0" locked="0" layoutInCell="1" allowOverlap="1" wp14:anchorId="1A145A81" wp14:editId="3A5A2570">
              <wp:simplePos x="0" y="0"/>
              <wp:positionH relativeFrom="column">
                <wp:posOffset>57150</wp:posOffset>
              </wp:positionH>
              <wp:positionV relativeFrom="paragraph">
                <wp:posOffset>169545</wp:posOffset>
              </wp:positionV>
              <wp:extent cx="5734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EE3477C" id="Straight Connector 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4.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" strokecolor="#bc4542 [3045]"/>
          </w:pict>
        </mc:Fallback>
      </mc:AlternateContent>
    </w:r>
    <w:r w:rsidR="00C85C05" w:rsidRPr="008937C3">
      <w:rPr>
        <w:rFonts w:ascii="Arial" w:hAnsi="Arial" w:cs="Arial"/>
        <w:b/>
        <w:sz w:val="16"/>
        <w:szCs w:val="16"/>
      </w:rPr>
      <w:t>Tel:</w:t>
    </w:r>
    <w:r w:rsidR="00C85C05" w:rsidRPr="008937C3">
      <w:rPr>
        <w:rFonts w:ascii="Arial" w:hAnsi="Arial" w:cs="Arial"/>
        <w:sz w:val="16"/>
        <w:szCs w:val="16"/>
      </w:rPr>
      <w:t xml:space="preserve"> +44 (0)28 877 84641   </w:t>
    </w:r>
    <w:r w:rsidRPr="008937C3">
      <w:rPr>
        <w:rFonts w:ascii="Arial" w:hAnsi="Arial" w:cs="Arial"/>
        <w:sz w:val="16"/>
        <w:szCs w:val="16"/>
      </w:rPr>
      <w:t xml:space="preserve">  </w:t>
    </w:r>
    <w:r w:rsidRPr="008937C3">
      <w:rPr>
        <w:rFonts w:ascii="Arial" w:hAnsi="Arial" w:cs="Arial"/>
        <w:b/>
        <w:sz w:val="16"/>
        <w:szCs w:val="16"/>
      </w:rPr>
      <w:t>Web</w:t>
    </w:r>
    <w:r w:rsidRPr="008937C3">
      <w:rPr>
        <w:rFonts w:ascii="Arial" w:hAnsi="Arial" w:cs="Arial"/>
        <w:sz w:val="16"/>
        <w:szCs w:val="16"/>
      </w:rPr>
      <w:t xml:space="preserve">: </w:t>
    </w:r>
    <w:hyperlink r:id="rId1" w:history="1">
      <w:r w:rsidRPr="008937C3">
        <w:rPr>
          <w:rStyle w:val="Hyperlink"/>
          <w:rFonts w:ascii="Arial" w:hAnsi="Arial" w:cs="Arial"/>
          <w:color w:val="auto"/>
          <w:sz w:val="16"/>
          <w:szCs w:val="16"/>
          <w:u w:val="none"/>
        </w:rPr>
        <w:t>www.macklepetfoods.com</w:t>
      </w:r>
    </w:hyperlink>
    <w:r w:rsidRPr="008937C3">
      <w:rPr>
        <w:rFonts w:ascii="Arial" w:hAnsi="Arial" w:cs="Arial"/>
        <w:sz w:val="16"/>
        <w:szCs w:val="16"/>
      </w:rPr>
      <w:t xml:space="preserve">    </w:t>
    </w:r>
    <w:r w:rsidR="00F02252" w:rsidRPr="008937C3">
      <w:rPr>
        <w:rFonts w:ascii="Arial" w:hAnsi="Arial" w:cs="Arial"/>
        <w:sz w:val="16"/>
        <w:szCs w:val="16"/>
      </w:rPr>
      <w:t>A Division of John Mackle (Moy) Ltd.  Reg No. NI 8491</w:t>
    </w:r>
  </w:p>
  <w:p w14:paraId="5B29DC0B" w14:textId="5B81B4CF" w:rsidR="008937C3" w:rsidRDefault="00B10AF1" w:rsidP="008937C3">
    <w:pPr>
      <w:spacing w:after="0"/>
      <w:jc w:val="center"/>
      <w:rPr>
        <w:rFonts w:ascii="Arial" w:hAnsi="Arial" w:cs="Arial"/>
        <w:sz w:val="16"/>
        <w:szCs w:val="16"/>
      </w:rPr>
    </w:pPr>
    <w:r w:rsidRPr="0076166C">
      <w:rPr>
        <w:noProof/>
        <w:lang w:eastAsia="en-GB"/>
      </w:rPr>
      <w:drawing>
        <wp:anchor distT="0" distB="0" distL="114300" distR="114300" simplePos="0" relativeHeight="251658752" behindDoc="0" locked="0" layoutInCell="1" allowOverlap="1" wp14:anchorId="6C0FCFD9" wp14:editId="2F5B0D02">
          <wp:simplePos x="0" y="0"/>
          <wp:positionH relativeFrom="column">
            <wp:posOffset>2543175</wp:posOffset>
          </wp:positionH>
          <wp:positionV relativeFrom="paragraph">
            <wp:posOffset>94615</wp:posOffset>
          </wp:positionV>
          <wp:extent cx="1419225" cy="35179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extLst>
                      <a:ext uri="{28A0092B-C50C-407E-A947-70E740481C1C}">
                        <a14:useLocalDpi xmlns:a14="http://schemas.microsoft.com/office/drawing/2010/main" val="0"/>
                      </a:ext>
                    </a:extLst>
                  </a:blip>
                  <a:srcRect r="15230" b="717"/>
                  <a:stretch/>
                </pic:blipFill>
                <pic:spPr bwMode="auto">
                  <a:xfrm>
                    <a:off x="0" y="0"/>
                    <a:ext cx="1419225" cy="351790"/>
                  </a:xfrm>
                  <a:prstGeom prst="rect">
                    <a:avLst/>
                  </a:prstGeom>
                  <a:ln>
                    <a:noFill/>
                  </a:ln>
                  <a:extLst>
                    <a:ext uri="{53640926-AAD7-44D8-BBD7-CCE9431645EC}">
                      <a14:shadowObscured xmlns:a14="http://schemas.microsoft.com/office/drawing/2010/main"/>
                    </a:ext>
                  </a:extLst>
                </pic:spPr>
              </pic:pic>
            </a:graphicData>
          </a:graphic>
        </wp:anchor>
      </w:drawing>
    </w:r>
  </w:p>
  <w:p w14:paraId="6FEB6D42" w14:textId="672397C1" w:rsidR="008937C3" w:rsidRPr="008937C3" w:rsidRDefault="00B10AF1" w:rsidP="008937C3">
    <w:pPr>
      <w:spacing w:after="0"/>
      <w:jc w:val="center"/>
      <w:rPr>
        <w:rFonts w:ascii="Arial" w:hAnsi="Arial" w:cs="Arial"/>
        <w:sz w:val="16"/>
        <w:szCs w:val="16"/>
      </w:rPr>
    </w:pPr>
    <w:r>
      <w:rPr>
        <w:noProof/>
        <w:lang w:eastAsia="en-GB"/>
      </w:rPr>
      <w:drawing>
        <wp:anchor distT="0" distB="0" distL="114300" distR="114300" simplePos="0" relativeHeight="251657728" behindDoc="0" locked="0" layoutInCell="1" allowOverlap="1" wp14:anchorId="5D9050F3" wp14:editId="530EDEF7">
          <wp:simplePos x="0" y="0"/>
          <wp:positionH relativeFrom="column">
            <wp:posOffset>1895475</wp:posOffset>
          </wp:positionH>
          <wp:positionV relativeFrom="paragraph">
            <wp:posOffset>13335</wp:posOffset>
          </wp:positionV>
          <wp:extent cx="496186" cy="266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turo_corporate_logo_rgb.jpg"/>
                  <pic:cNvPicPr/>
                </pic:nvPicPr>
                <pic:blipFill>
                  <a:blip r:embed="rId3">
                    <a:extLst>
                      <a:ext uri="{28A0092B-C50C-407E-A947-70E740481C1C}">
                        <a14:useLocalDpi xmlns:a14="http://schemas.microsoft.com/office/drawing/2010/main" val="0"/>
                      </a:ext>
                    </a:extLst>
                  </a:blip>
                  <a:stretch>
                    <a:fillRect/>
                  </a:stretch>
                </pic:blipFill>
                <pic:spPr>
                  <a:xfrm>
                    <a:off x="0" y="0"/>
                    <a:ext cx="496186" cy="2667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B3F07" w14:textId="77777777" w:rsidR="00646660" w:rsidRDefault="00646660" w:rsidP="005C21BD">
      <w:pPr>
        <w:spacing w:after="0" w:line="240" w:lineRule="auto"/>
      </w:pPr>
      <w:r>
        <w:separator/>
      </w:r>
    </w:p>
  </w:footnote>
  <w:footnote w:type="continuationSeparator" w:id="0">
    <w:p w14:paraId="4E935683" w14:textId="77777777" w:rsidR="00646660" w:rsidRDefault="00646660" w:rsidP="005C2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3473" w14:textId="791AE396" w:rsidR="00834268" w:rsidRDefault="00834268">
    <w:pPr>
      <w:pStyle w:val="Header"/>
    </w:pPr>
    <w:r>
      <w:rPr>
        <w:noProof/>
        <w:sz w:val="20"/>
        <w:lang w:eastAsia="en-GB"/>
      </w:rPr>
      <w:drawing>
        <wp:anchor distT="0" distB="0" distL="114300" distR="114300" simplePos="0" relativeHeight="251660800" behindDoc="0" locked="0" layoutInCell="1" allowOverlap="1" wp14:anchorId="1799DE37" wp14:editId="705D9F24">
          <wp:simplePos x="0" y="0"/>
          <wp:positionH relativeFrom="column">
            <wp:posOffset>5387975</wp:posOffset>
          </wp:positionH>
          <wp:positionV relativeFrom="paragraph">
            <wp:posOffset>-325755</wp:posOffset>
          </wp:positionV>
          <wp:extent cx="1036244" cy="685510"/>
          <wp:effectExtent l="0" t="0" r="0" b="635"/>
          <wp:wrapNone/>
          <wp:docPr id="1" name="Picture 1" descr="A logo for a restaur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restauran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244" cy="685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E98"/>
    <w:multiLevelType w:val="hybridMultilevel"/>
    <w:tmpl w:val="C2D4F21C"/>
    <w:lvl w:ilvl="0" w:tplc="CB3068F4">
      <w:start w:val="1"/>
      <w:numFmt w:val="bullet"/>
      <w:lvlText w:val=""/>
      <w:lvlJc w:val="left"/>
      <w:pPr>
        <w:tabs>
          <w:tab w:val="num" w:pos="312"/>
        </w:tabs>
        <w:ind w:left="312" w:hanging="17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 w15:restartNumberingAfterBreak="0">
    <w:nsid w:val="08531B7E"/>
    <w:multiLevelType w:val="hybridMultilevel"/>
    <w:tmpl w:val="7A883D62"/>
    <w:lvl w:ilvl="0" w:tplc="08090001">
      <w:start w:val="1"/>
      <w:numFmt w:val="bullet"/>
      <w:lvlText w:val=""/>
      <w:lvlJc w:val="left"/>
      <w:pPr>
        <w:tabs>
          <w:tab w:val="num" w:pos="170"/>
        </w:tabs>
        <w:ind w:left="170" w:hanging="17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C216F"/>
    <w:multiLevelType w:val="multilevel"/>
    <w:tmpl w:val="4052046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7056D"/>
    <w:multiLevelType w:val="hybridMultilevel"/>
    <w:tmpl w:val="4B767754"/>
    <w:lvl w:ilvl="0" w:tplc="88465E6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52162"/>
    <w:multiLevelType w:val="hybridMultilevel"/>
    <w:tmpl w:val="D2CC519C"/>
    <w:lvl w:ilvl="0" w:tplc="46BC03DC">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1643B"/>
    <w:multiLevelType w:val="hybridMultilevel"/>
    <w:tmpl w:val="7578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33BC0"/>
    <w:multiLevelType w:val="multilevel"/>
    <w:tmpl w:val="CEFA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8229BC"/>
    <w:multiLevelType w:val="multilevel"/>
    <w:tmpl w:val="B91C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E3E30"/>
    <w:multiLevelType w:val="multilevel"/>
    <w:tmpl w:val="DFCA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BF0081"/>
    <w:multiLevelType w:val="hybridMultilevel"/>
    <w:tmpl w:val="FA5AD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C624F"/>
    <w:multiLevelType w:val="hybridMultilevel"/>
    <w:tmpl w:val="5AB2B8FC"/>
    <w:lvl w:ilvl="0" w:tplc="CB3068F4">
      <w:start w:val="1"/>
      <w:numFmt w:val="bullet"/>
      <w:lvlText w:val=""/>
      <w:lvlJc w:val="left"/>
      <w:pPr>
        <w:tabs>
          <w:tab w:val="num" w:pos="170"/>
        </w:tabs>
        <w:ind w:left="17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F301038"/>
    <w:multiLevelType w:val="hybridMultilevel"/>
    <w:tmpl w:val="844CF0A6"/>
    <w:lvl w:ilvl="0" w:tplc="1DA6BA8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F56E5"/>
    <w:multiLevelType w:val="multilevel"/>
    <w:tmpl w:val="A4F8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BC49EC"/>
    <w:multiLevelType w:val="hybridMultilevel"/>
    <w:tmpl w:val="4CD88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DD52FC"/>
    <w:multiLevelType w:val="multilevel"/>
    <w:tmpl w:val="9742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317BEC"/>
    <w:multiLevelType w:val="hybridMultilevel"/>
    <w:tmpl w:val="E416C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17707C"/>
    <w:multiLevelType w:val="hybridMultilevel"/>
    <w:tmpl w:val="1A4892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BC0401"/>
    <w:multiLevelType w:val="hybridMultilevel"/>
    <w:tmpl w:val="EB7C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7C3A3F"/>
    <w:multiLevelType w:val="hybridMultilevel"/>
    <w:tmpl w:val="6F84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227144"/>
    <w:multiLevelType w:val="hybridMultilevel"/>
    <w:tmpl w:val="5EC4EE32"/>
    <w:lvl w:ilvl="0" w:tplc="EAD4600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8D5CDE"/>
    <w:multiLevelType w:val="hybridMultilevel"/>
    <w:tmpl w:val="D82C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72715C"/>
    <w:multiLevelType w:val="hybridMultilevel"/>
    <w:tmpl w:val="2DBCFD66"/>
    <w:lvl w:ilvl="0" w:tplc="F35811FC">
      <w:start w:val="3"/>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56039521">
    <w:abstractNumId w:val="0"/>
  </w:num>
  <w:num w:numId="2" w16cid:durableId="112527662">
    <w:abstractNumId w:val="4"/>
  </w:num>
  <w:num w:numId="3" w16cid:durableId="144513918">
    <w:abstractNumId w:val="21"/>
  </w:num>
  <w:num w:numId="4" w16cid:durableId="1667244612">
    <w:abstractNumId w:val="17"/>
  </w:num>
  <w:num w:numId="5" w16cid:durableId="1495605621">
    <w:abstractNumId w:val="5"/>
  </w:num>
  <w:num w:numId="6" w16cid:durableId="4292188">
    <w:abstractNumId w:val="7"/>
  </w:num>
  <w:num w:numId="7" w16cid:durableId="940648092">
    <w:abstractNumId w:val="20"/>
  </w:num>
  <w:num w:numId="8" w16cid:durableId="1667778930">
    <w:abstractNumId w:val="18"/>
  </w:num>
  <w:num w:numId="9" w16cid:durableId="1054889961">
    <w:abstractNumId w:val="15"/>
  </w:num>
  <w:num w:numId="10" w16cid:durableId="1215002417">
    <w:abstractNumId w:val="16"/>
  </w:num>
  <w:num w:numId="11" w16cid:durableId="577247276">
    <w:abstractNumId w:val="11"/>
  </w:num>
  <w:num w:numId="12" w16cid:durableId="1236471919">
    <w:abstractNumId w:val="3"/>
  </w:num>
  <w:num w:numId="13" w16cid:durableId="1456096632">
    <w:abstractNumId w:val="9"/>
  </w:num>
  <w:num w:numId="14" w16cid:durableId="672758259">
    <w:abstractNumId w:val="1"/>
  </w:num>
  <w:num w:numId="15" w16cid:durableId="1083527512">
    <w:abstractNumId w:val="2"/>
  </w:num>
  <w:num w:numId="16" w16cid:durableId="892348396">
    <w:abstractNumId w:val="13"/>
  </w:num>
  <w:num w:numId="17" w16cid:durableId="99954044">
    <w:abstractNumId w:val="0"/>
  </w:num>
  <w:num w:numId="18" w16cid:durableId="243802752">
    <w:abstractNumId w:val="10"/>
  </w:num>
  <w:num w:numId="19" w16cid:durableId="51078140">
    <w:abstractNumId w:val="19"/>
  </w:num>
  <w:num w:numId="20" w16cid:durableId="1736591007">
    <w:abstractNumId w:val="8"/>
  </w:num>
  <w:num w:numId="21" w16cid:durableId="1374113710">
    <w:abstractNumId w:val="6"/>
  </w:num>
  <w:num w:numId="22" w16cid:durableId="1320497759">
    <w:abstractNumId w:val="14"/>
  </w:num>
  <w:num w:numId="23" w16cid:durableId="14734017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D1"/>
    <w:rsid w:val="0000405A"/>
    <w:rsid w:val="00005F47"/>
    <w:rsid w:val="000143AA"/>
    <w:rsid w:val="00062A9C"/>
    <w:rsid w:val="00091565"/>
    <w:rsid w:val="000925CD"/>
    <w:rsid w:val="00096B1B"/>
    <w:rsid w:val="000A6707"/>
    <w:rsid w:val="000B0A22"/>
    <w:rsid w:val="000C13F5"/>
    <w:rsid w:val="000E2BD0"/>
    <w:rsid w:val="000F214B"/>
    <w:rsid w:val="001014D9"/>
    <w:rsid w:val="00112B27"/>
    <w:rsid w:val="001351A0"/>
    <w:rsid w:val="00143DDD"/>
    <w:rsid w:val="001622BD"/>
    <w:rsid w:val="001824C2"/>
    <w:rsid w:val="00186B45"/>
    <w:rsid w:val="001902C1"/>
    <w:rsid w:val="001A298B"/>
    <w:rsid w:val="001B2319"/>
    <w:rsid w:val="001C02DD"/>
    <w:rsid w:val="001C6971"/>
    <w:rsid w:val="002156B6"/>
    <w:rsid w:val="00240820"/>
    <w:rsid w:val="00271710"/>
    <w:rsid w:val="002D5BB2"/>
    <w:rsid w:val="002E3869"/>
    <w:rsid w:val="002F1CC1"/>
    <w:rsid w:val="00315FAF"/>
    <w:rsid w:val="00353B49"/>
    <w:rsid w:val="00367573"/>
    <w:rsid w:val="0038013B"/>
    <w:rsid w:val="003817B0"/>
    <w:rsid w:val="003C268B"/>
    <w:rsid w:val="003C663E"/>
    <w:rsid w:val="003C6C44"/>
    <w:rsid w:val="00406BAA"/>
    <w:rsid w:val="00444B3C"/>
    <w:rsid w:val="00472179"/>
    <w:rsid w:val="004F2CB1"/>
    <w:rsid w:val="004F3D99"/>
    <w:rsid w:val="004F7B77"/>
    <w:rsid w:val="00510A48"/>
    <w:rsid w:val="00510FF8"/>
    <w:rsid w:val="005364A3"/>
    <w:rsid w:val="00544FE4"/>
    <w:rsid w:val="00553E39"/>
    <w:rsid w:val="00556075"/>
    <w:rsid w:val="00565282"/>
    <w:rsid w:val="005707FF"/>
    <w:rsid w:val="00595DD5"/>
    <w:rsid w:val="005C21BD"/>
    <w:rsid w:val="005C5C04"/>
    <w:rsid w:val="005D0EFB"/>
    <w:rsid w:val="005E0A9B"/>
    <w:rsid w:val="005F1FD0"/>
    <w:rsid w:val="00607EDB"/>
    <w:rsid w:val="00646660"/>
    <w:rsid w:val="006778FD"/>
    <w:rsid w:val="006A49B0"/>
    <w:rsid w:val="006B0E3F"/>
    <w:rsid w:val="006E72D3"/>
    <w:rsid w:val="006E78CF"/>
    <w:rsid w:val="007434C8"/>
    <w:rsid w:val="007563FA"/>
    <w:rsid w:val="00770277"/>
    <w:rsid w:val="007D162A"/>
    <w:rsid w:val="00806039"/>
    <w:rsid w:val="00815ABD"/>
    <w:rsid w:val="00834268"/>
    <w:rsid w:val="008937C3"/>
    <w:rsid w:val="00893851"/>
    <w:rsid w:val="008C4D26"/>
    <w:rsid w:val="008C6497"/>
    <w:rsid w:val="008D67F9"/>
    <w:rsid w:val="00950C24"/>
    <w:rsid w:val="00955DAB"/>
    <w:rsid w:val="009918EA"/>
    <w:rsid w:val="009A17B0"/>
    <w:rsid w:val="009E2A2F"/>
    <w:rsid w:val="009E3303"/>
    <w:rsid w:val="009F37CC"/>
    <w:rsid w:val="00A03E3A"/>
    <w:rsid w:val="00A118EA"/>
    <w:rsid w:val="00A3637E"/>
    <w:rsid w:val="00A43E8F"/>
    <w:rsid w:val="00A718D4"/>
    <w:rsid w:val="00A7460A"/>
    <w:rsid w:val="00A84036"/>
    <w:rsid w:val="00A955A1"/>
    <w:rsid w:val="00AE43A0"/>
    <w:rsid w:val="00AF594C"/>
    <w:rsid w:val="00B04D68"/>
    <w:rsid w:val="00B06EC5"/>
    <w:rsid w:val="00B10AF1"/>
    <w:rsid w:val="00B20BD7"/>
    <w:rsid w:val="00B20E90"/>
    <w:rsid w:val="00B229F8"/>
    <w:rsid w:val="00B33D5D"/>
    <w:rsid w:val="00B87E94"/>
    <w:rsid w:val="00B92D23"/>
    <w:rsid w:val="00BA0443"/>
    <w:rsid w:val="00BB7DDF"/>
    <w:rsid w:val="00BE10F0"/>
    <w:rsid w:val="00BE691A"/>
    <w:rsid w:val="00C00EBB"/>
    <w:rsid w:val="00C31448"/>
    <w:rsid w:val="00C556F9"/>
    <w:rsid w:val="00C740CD"/>
    <w:rsid w:val="00C85C05"/>
    <w:rsid w:val="00C9099B"/>
    <w:rsid w:val="00CA5390"/>
    <w:rsid w:val="00CA7EAC"/>
    <w:rsid w:val="00CD3260"/>
    <w:rsid w:val="00CE396E"/>
    <w:rsid w:val="00CF6A6E"/>
    <w:rsid w:val="00D03D0B"/>
    <w:rsid w:val="00D46214"/>
    <w:rsid w:val="00D51860"/>
    <w:rsid w:val="00D76E73"/>
    <w:rsid w:val="00D923D1"/>
    <w:rsid w:val="00D93B95"/>
    <w:rsid w:val="00D9444B"/>
    <w:rsid w:val="00DD4B87"/>
    <w:rsid w:val="00E07A78"/>
    <w:rsid w:val="00E20C5C"/>
    <w:rsid w:val="00E37098"/>
    <w:rsid w:val="00E54DAE"/>
    <w:rsid w:val="00E666D3"/>
    <w:rsid w:val="00E746DC"/>
    <w:rsid w:val="00E76A08"/>
    <w:rsid w:val="00E87810"/>
    <w:rsid w:val="00E93D56"/>
    <w:rsid w:val="00EA4855"/>
    <w:rsid w:val="00EB29B5"/>
    <w:rsid w:val="00EE1C0C"/>
    <w:rsid w:val="00EE5334"/>
    <w:rsid w:val="00EE5CDD"/>
    <w:rsid w:val="00EF3934"/>
    <w:rsid w:val="00EF4EDF"/>
    <w:rsid w:val="00F014B6"/>
    <w:rsid w:val="00F02252"/>
    <w:rsid w:val="00F17BA3"/>
    <w:rsid w:val="00F20620"/>
    <w:rsid w:val="00F559CA"/>
    <w:rsid w:val="00F70885"/>
    <w:rsid w:val="00F95A7A"/>
    <w:rsid w:val="00FC0F8F"/>
    <w:rsid w:val="00FD492E"/>
    <w:rsid w:val="00FE001F"/>
    <w:rsid w:val="00FF6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5F453"/>
  <w15:docId w15:val="{DC670163-D531-4871-BB90-E833DD3D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3D1"/>
    <w:rPr>
      <w:rFonts w:ascii="Tahoma" w:hAnsi="Tahoma" w:cs="Tahoma"/>
      <w:sz w:val="16"/>
      <w:szCs w:val="16"/>
    </w:rPr>
  </w:style>
  <w:style w:type="paragraph" w:styleId="Header">
    <w:name w:val="header"/>
    <w:basedOn w:val="Normal"/>
    <w:link w:val="HeaderChar"/>
    <w:uiPriority w:val="99"/>
    <w:unhideWhenUsed/>
    <w:rsid w:val="005C2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1BD"/>
  </w:style>
  <w:style w:type="paragraph" w:styleId="Footer">
    <w:name w:val="footer"/>
    <w:basedOn w:val="Normal"/>
    <w:link w:val="FooterChar"/>
    <w:uiPriority w:val="99"/>
    <w:unhideWhenUsed/>
    <w:rsid w:val="005C2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1BD"/>
  </w:style>
  <w:style w:type="character" w:styleId="Hyperlink">
    <w:name w:val="Hyperlink"/>
    <w:basedOn w:val="DefaultParagraphFont"/>
    <w:uiPriority w:val="99"/>
    <w:unhideWhenUsed/>
    <w:rsid w:val="00D9444B"/>
    <w:rPr>
      <w:color w:val="0000FF" w:themeColor="hyperlink"/>
      <w:u w:val="single"/>
    </w:rPr>
  </w:style>
  <w:style w:type="table" w:styleId="TableGrid">
    <w:name w:val="Table Grid"/>
    <w:basedOn w:val="TableNormal"/>
    <w:uiPriority w:val="59"/>
    <w:rsid w:val="00F17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F17BA3"/>
    <w:rPr>
      <w:i/>
      <w:iCs/>
      <w:color w:val="4F81BD" w:themeColor="accent1"/>
    </w:rPr>
  </w:style>
  <w:style w:type="paragraph" w:styleId="ListParagraph">
    <w:name w:val="List Paragraph"/>
    <w:basedOn w:val="Normal"/>
    <w:uiPriority w:val="34"/>
    <w:qFormat/>
    <w:rsid w:val="00F17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6088">
      <w:bodyDiv w:val="1"/>
      <w:marLeft w:val="0"/>
      <w:marRight w:val="0"/>
      <w:marTop w:val="0"/>
      <w:marBottom w:val="0"/>
      <w:divBdr>
        <w:top w:val="none" w:sz="0" w:space="0" w:color="auto"/>
        <w:left w:val="none" w:sz="0" w:space="0" w:color="auto"/>
        <w:bottom w:val="none" w:sz="0" w:space="0" w:color="auto"/>
        <w:right w:val="none" w:sz="0" w:space="0" w:color="auto"/>
      </w:divBdr>
    </w:div>
    <w:div w:id="94138032">
      <w:bodyDiv w:val="1"/>
      <w:marLeft w:val="0"/>
      <w:marRight w:val="0"/>
      <w:marTop w:val="0"/>
      <w:marBottom w:val="0"/>
      <w:divBdr>
        <w:top w:val="none" w:sz="0" w:space="0" w:color="auto"/>
        <w:left w:val="none" w:sz="0" w:space="0" w:color="auto"/>
        <w:bottom w:val="none" w:sz="0" w:space="0" w:color="auto"/>
        <w:right w:val="none" w:sz="0" w:space="0" w:color="auto"/>
      </w:divBdr>
    </w:div>
    <w:div w:id="120653312">
      <w:bodyDiv w:val="1"/>
      <w:marLeft w:val="0"/>
      <w:marRight w:val="0"/>
      <w:marTop w:val="0"/>
      <w:marBottom w:val="0"/>
      <w:divBdr>
        <w:top w:val="none" w:sz="0" w:space="0" w:color="auto"/>
        <w:left w:val="none" w:sz="0" w:space="0" w:color="auto"/>
        <w:bottom w:val="none" w:sz="0" w:space="0" w:color="auto"/>
        <w:right w:val="none" w:sz="0" w:space="0" w:color="auto"/>
      </w:divBdr>
    </w:div>
    <w:div w:id="201720109">
      <w:bodyDiv w:val="1"/>
      <w:marLeft w:val="0"/>
      <w:marRight w:val="0"/>
      <w:marTop w:val="0"/>
      <w:marBottom w:val="0"/>
      <w:divBdr>
        <w:top w:val="none" w:sz="0" w:space="0" w:color="auto"/>
        <w:left w:val="none" w:sz="0" w:space="0" w:color="auto"/>
        <w:bottom w:val="none" w:sz="0" w:space="0" w:color="auto"/>
        <w:right w:val="none" w:sz="0" w:space="0" w:color="auto"/>
      </w:divBdr>
    </w:div>
    <w:div w:id="231046498">
      <w:bodyDiv w:val="1"/>
      <w:marLeft w:val="0"/>
      <w:marRight w:val="0"/>
      <w:marTop w:val="0"/>
      <w:marBottom w:val="0"/>
      <w:divBdr>
        <w:top w:val="none" w:sz="0" w:space="0" w:color="auto"/>
        <w:left w:val="none" w:sz="0" w:space="0" w:color="auto"/>
        <w:bottom w:val="none" w:sz="0" w:space="0" w:color="auto"/>
        <w:right w:val="none" w:sz="0" w:space="0" w:color="auto"/>
      </w:divBdr>
    </w:div>
    <w:div w:id="431776840">
      <w:bodyDiv w:val="1"/>
      <w:marLeft w:val="0"/>
      <w:marRight w:val="0"/>
      <w:marTop w:val="0"/>
      <w:marBottom w:val="0"/>
      <w:divBdr>
        <w:top w:val="none" w:sz="0" w:space="0" w:color="auto"/>
        <w:left w:val="none" w:sz="0" w:space="0" w:color="auto"/>
        <w:bottom w:val="none" w:sz="0" w:space="0" w:color="auto"/>
        <w:right w:val="none" w:sz="0" w:space="0" w:color="auto"/>
      </w:divBdr>
    </w:div>
    <w:div w:id="595476884">
      <w:bodyDiv w:val="1"/>
      <w:marLeft w:val="0"/>
      <w:marRight w:val="0"/>
      <w:marTop w:val="0"/>
      <w:marBottom w:val="0"/>
      <w:divBdr>
        <w:top w:val="none" w:sz="0" w:space="0" w:color="auto"/>
        <w:left w:val="none" w:sz="0" w:space="0" w:color="auto"/>
        <w:bottom w:val="none" w:sz="0" w:space="0" w:color="auto"/>
        <w:right w:val="none" w:sz="0" w:space="0" w:color="auto"/>
      </w:divBdr>
    </w:div>
    <w:div w:id="668338543">
      <w:bodyDiv w:val="1"/>
      <w:marLeft w:val="0"/>
      <w:marRight w:val="0"/>
      <w:marTop w:val="0"/>
      <w:marBottom w:val="0"/>
      <w:divBdr>
        <w:top w:val="none" w:sz="0" w:space="0" w:color="auto"/>
        <w:left w:val="none" w:sz="0" w:space="0" w:color="auto"/>
        <w:bottom w:val="none" w:sz="0" w:space="0" w:color="auto"/>
        <w:right w:val="none" w:sz="0" w:space="0" w:color="auto"/>
      </w:divBdr>
    </w:div>
    <w:div w:id="773088593">
      <w:bodyDiv w:val="1"/>
      <w:marLeft w:val="0"/>
      <w:marRight w:val="0"/>
      <w:marTop w:val="0"/>
      <w:marBottom w:val="0"/>
      <w:divBdr>
        <w:top w:val="none" w:sz="0" w:space="0" w:color="auto"/>
        <w:left w:val="none" w:sz="0" w:space="0" w:color="auto"/>
        <w:bottom w:val="none" w:sz="0" w:space="0" w:color="auto"/>
        <w:right w:val="none" w:sz="0" w:space="0" w:color="auto"/>
      </w:divBdr>
    </w:div>
    <w:div w:id="792748163">
      <w:bodyDiv w:val="1"/>
      <w:marLeft w:val="0"/>
      <w:marRight w:val="0"/>
      <w:marTop w:val="0"/>
      <w:marBottom w:val="0"/>
      <w:divBdr>
        <w:top w:val="none" w:sz="0" w:space="0" w:color="auto"/>
        <w:left w:val="none" w:sz="0" w:space="0" w:color="auto"/>
        <w:bottom w:val="none" w:sz="0" w:space="0" w:color="auto"/>
        <w:right w:val="none" w:sz="0" w:space="0" w:color="auto"/>
      </w:divBdr>
    </w:div>
    <w:div w:id="959455664">
      <w:bodyDiv w:val="1"/>
      <w:marLeft w:val="0"/>
      <w:marRight w:val="0"/>
      <w:marTop w:val="0"/>
      <w:marBottom w:val="0"/>
      <w:divBdr>
        <w:top w:val="none" w:sz="0" w:space="0" w:color="auto"/>
        <w:left w:val="none" w:sz="0" w:space="0" w:color="auto"/>
        <w:bottom w:val="none" w:sz="0" w:space="0" w:color="auto"/>
        <w:right w:val="none" w:sz="0" w:space="0" w:color="auto"/>
      </w:divBdr>
    </w:div>
    <w:div w:id="1284387994">
      <w:bodyDiv w:val="1"/>
      <w:marLeft w:val="0"/>
      <w:marRight w:val="0"/>
      <w:marTop w:val="0"/>
      <w:marBottom w:val="0"/>
      <w:divBdr>
        <w:top w:val="none" w:sz="0" w:space="0" w:color="auto"/>
        <w:left w:val="none" w:sz="0" w:space="0" w:color="auto"/>
        <w:bottom w:val="none" w:sz="0" w:space="0" w:color="auto"/>
        <w:right w:val="none" w:sz="0" w:space="0" w:color="auto"/>
      </w:divBdr>
    </w:div>
    <w:div w:id="1309549263">
      <w:bodyDiv w:val="1"/>
      <w:marLeft w:val="0"/>
      <w:marRight w:val="0"/>
      <w:marTop w:val="0"/>
      <w:marBottom w:val="0"/>
      <w:divBdr>
        <w:top w:val="none" w:sz="0" w:space="0" w:color="auto"/>
        <w:left w:val="none" w:sz="0" w:space="0" w:color="auto"/>
        <w:bottom w:val="none" w:sz="0" w:space="0" w:color="auto"/>
        <w:right w:val="none" w:sz="0" w:space="0" w:color="auto"/>
      </w:divBdr>
    </w:div>
    <w:div w:id="1367029094">
      <w:bodyDiv w:val="1"/>
      <w:marLeft w:val="0"/>
      <w:marRight w:val="0"/>
      <w:marTop w:val="0"/>
      <w:marBottom w:val="0"/>
      <w:divBdr>
        <w:top w:val="none" w:sz="0" w:space="0" w:color="auto"/>
        <w:left w:val="none" w:sz="0" w:space="0" w:color="auto"/>
        <w:bottom w:val="none" w:sz="0" w:space="0" w:color="auto"/>
        <w:right w:val="none" w:sz="0" w:space="0" w:color="auto"/>
      </w:divBdr>
    </w:div>
    <w:div w:id="1692683540">
      <w:bodyDiv w:val="1"/>
      <w:marLeft w:val="0"/>
      <w:marRight w:val="0"/>
      <w:marTop w:val="0"/>
      <w:marBottom w:val="0"/>
      <w:divBdr>
        <w:top w:val="none" w:sz="0" w:space="0" w:color="auto"/>
        <w:left w:val="none" w:sz="0" w:space="0" w:color="auto"/>
        <w:bottom w:val="none" w:sz="0" w:space="0" w:color="auto"/>
        <w:right w:val="none" w:sz="0" w:space="0" w:color="auto"/>
      </w:divBdr>
    </w:div>
    <w:div w:id="1749762421">
      <w:bodyDiv w:val="1"/>
      <w:marLeft w:val="0"/>
      <w:marRight w:val="0"/>
      <w:marTop w:val="0"/>
      <w:marBottom w:val="0"/>
      <w:divBdr>
        <w:top w:val="none" w:sz="0" w:space="0" w:color="auto"/>
        <w:left w:val="none" w:sz="0" w:space="0" w:color="auto"/>
        <w:bottom w:val="none" w:sz="0" w:space="0" w:color="auto"/>
        <w:right w:val="none" w:sz="0" w:space="0" w:color="auto"/>
      </w:divBdr>
    </w:div>
    <w:div w:id="1750347715">
      <w:bodyDiv w:val="1"/>
      <w:marLeft w:val="0"/>
      <w:marRight w:val="0"/>
      <w:marTop w:val="0"/>
      <w:marBottom w:val="0"/>
      <w:divBdr>
        <w:top w:val="none" w:sz="0" w:space="0" w:color="auto"/>
        <w:left w:val="none" w:sz="0" w:space="0" w:color="auto"/>
        <w:bottom w:val="none" w:sz="0" w:space="0" w:color="auto"/>
        <w:right w:val="none" w:sz="0" w:space="0" w:color="auto"/>
      </w:divBdr>
    </w:div>
    <w:div w:id="1882136038">
      <w:bodyDiv w:val="1"/>
      <w:marLeft w:val="0"/>
      <w:marRight w:val="0"/>
      <w:marTop w:val="0"/>
      <w:marBottom w:val="0"/>
      <w:divBdr>
        <w:top w:val="none" w:sz="0" w:space="0" w:color="auto"/>
        <w:left w:val="none" w:sz="0" w:space="0" w:color="auto"/>
        <w:bottom w:val="none" w:sz="0" w:space="0" w:color="auto"/>
        <w:right w:val="none" w:sz="0" w:space="0" w:color="auto"/>
      </w:divBdr>
    </w:div>
    <w:div w:id="2015640900">
      <w:bodyDiv w:val="1"/>
      <w:marLeft w:val="0"/>
      <w:marRight w:val="0"/>
      <w:marTop w:val="0"/>
      <w:marBottom w:val="0"/>
      <w:divBdr>
        <w:top w:val="none" w:sz="0" w:space="0" w:color="auto"/>
        <w:left w:val="none" w:sz="0" w:space="0" w:color="auto"/>
        <w:bottom w:val="none" w:sz="0" w:space="0" w:color="auto"/>
        <w:right w:val="none" w:sz="0" w:space="0" w:color="auto"/>
      </w:divBdr>
    </w:div>
    <w:div w:id="2139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macklepetfoo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hyperlink" Target="http://www.macklepetfoo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McCann</dc:creator>
  <cp:lastModifiedBy>Anne Brace - Chartered MCIPD</cp:lastModifiedBy>
  <cp:revision>7</cp:revision>
  <cp:lastPrinted>2024-04-05T09:10:00Z</cp:lastPrinted>
  <dcterms:created xsi:type="dcterms:W3CDTF">2024-04-04T13:54:00Z</dcterms:created>
  <dcterms:modified xsi:type="dcterms:W3CDTF">2024-04-05T10:16:00Z</dcterms:modified>
</cp:coreProperties>
</file>